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1F1C" w:rsidRDefault="000C5A15">
      <w:pPr>
        <w:rPr>
          <w:lang w:val="pt-BR"/>
        </w:rPr>
      </w:pPr>
      <w:r>
        <w:t>A66-AM,S-</w:t>
      </w:r>
      <w:r w:rsidRPr="00071D74">
        <w:rPr>
          <w:lang w:val="pt-BR"/>
        </w:rPr>
        <w:t>Colombia-Tairona-Gold</w:t>
      </w:r>
      <w:r>
        <w:rPr>
          <w:lang w:val="pt-BR"/>
        </w:rPr>
        <w:t xml:space="preserve"> Figurine</w:t>
      </w:r>
      <w:r w:rsidRPr="00071D74">
        <w:rPr>
          <w:lang w:val="pt-BR"/>
        </w:rPr>
        <w:t>-</w:t>
      </w:r>
      <w:r w:rsidR="00655980">
        <w:rPr>
          <w:lang w:val="pt-BR"/>
        </w:rPr>
        <w:t>Enduksama</w:t>
      </w:r>
      <w:r w:rsidRPr="00071D74">
        <w:rPr>
          <w:lang w:val="pt-BR"/>
        </w:rPr>
        <w:t>-1000</w:t>
      </w:r>
      <w:r>
        <w:rPr>
          <w:lang w:val="pt-BR"/>
        </w:rPr>
        <w:t>-1500</w:t>
      </w:r>
      <w:r w:rsidRPr="00071D74">
        <w:rPr>
          <w:lang w:val="pt-BR"/>
        </w:rPr>
        <w:t xml:space="preserve"> </w:t>
      </w:r>
      <w:r>
        <w:rPr>
          <w:lang w:val="pt-BR"/>
        </w:rPr>
        <w:t>CE</w:t>
      </w:r>
    </w:p>
    <w:p w:rsidR="000C5A15" w:rsidRDefault="000F1127">
      <w:pPr>
        <w:rPr>
          <w:noProof/>
        </w:rPr>
      </w:pPr>
      <w:bookmarkStart w:id="0" w:name="_GoBack"/>
      <w:bookmarkEnd w:id="0"/>
      <w:r>
        <w:rPr>
          <w:noProof/>
        </w:rPr>
        <w:drawing>
          <wp:inline distT="0" distB="0" distL="0" distR="0" wp14:anchorId="5AD02BD0" wp14:editId="58FC3BD9">
            <wp:extent cx="1645689" cy="3417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51856" cy="3430491"/>
                    </a:xfrm>
                    <a:prstGeom prst="rect">
                      <a:avLst/>
                    </a:prstGeom>
                  </pic:spPr>
                </pic:pic>
              </a:graphicData>
            </a:graphic>
          </wp:inline>
        </w:drawing>
      </w:r>
      <w:r>
        <w:rPr>
          <w:noProof/>
        </w:rPr>
        <w:t xml:space="preserve"> </w:t>
      </w:r>
      <w:r w:rsidR="000C5A15">
        <w:rPr>
          <w:noProof/>
        </w:rPr>
        <w:drawing>
          <wp:inline distT="0" distB="0" distL="0" distR="0" wp14:anchorId="4031F033" wp14:editId="3BF054E8">
            <wp:extent cx="1588482" cy="3441107"/>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flipH="1">
                      <a:off x="0" y="0"/>
                      <a:ext cx="1594377" cy="3453878"/>
                    </a:xfrm>
                    <a:prstGeom prst="rect">
                      <a:avLst/>
                    </a:prstGeom>
                  </pic:spPr>
                </pic:pic>
              </a:graphicData>
            </a:graphic>
          </wp:inline>
        </w:drawing>
      </w:r>
      <w:r w:rsidR="000C5A15">
        <w:rPr>
          <w:noProof/>
        </w:rPr>
        <w:t xml:space="preserve"> </w:t>
      </w:r>
      <w:r w:rsidR="000C5A15">
        <w:rPr>
          <w:noProof/>
        </w:rPr>
        <w:drawing>
          <wp:inline distT="0" distB="0" distL="0" distR="0" wp14:anchorId="72398449" wp14:editId="113BF8C0">
            <wp:extent cx="1621811" cy="34154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28874" cy="3430323"/>
                    </a:xfrm>
                    <a:prstGeom prst="rect">
                      <a:avLst/>
                    </a:prstGeom>
                  </pic:spPr>
                </pic:pic>
              </a:graphicData>
            </a:graphic>
          </wp:inline>
        </w:drawing>
      </w:r>
      <w:r w:rsidR="000C5A15" w:rsidRPr="000C5A15">
        <w:rPr>
          <w:noProof/>
        </w:rPr>
        <w:t xml:space="preserve"> </w:t>
      </w:r>
      <w:r w:rsidR="000C5A15">
        <w:rPr>
          <w:noProof/>
        </w:rPr>
        <w:drawing>
          <wp:inline distT="0" distB="0" distL="0" distR="0" wp14:anchorId="766AEED2" wp14:editId="63450937">
            <wp:extent cx="1654342" cy="345031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0579" cy="3463326"/>
                    </a:xfrm>
                    <a:prstGeom prst="rect">
                      <a:avLst/>
                    </a:prstGeom>
                  </pic:spPr>
                </pic:pic>
              </a:graphicData>
            </a:graphic>
          </wp:inline>
        </w:drawing>
      </w:r>
      <w:r w:rsidR="000C5A15" w:rsidRPr="000C5A15">
        <w:rPr>
          <w:noProof/>
        </w:rPr>
        <w:t xml:space="preserve"> </w:t>
      </w:r>
      <w:r w:rsidR="000C5A15">
        <w:rPr>
          <w:noProof/>
        </w:rPr>
        <w:drawing>
          <wp:inline distT="0" distB="0" distL="0" distR="0" wp14:anchorId="51BF2318" wp14:editId="44FDA537">
            <wp:extent cx="1563819" cy="34196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70862" cy="3435101"/>
                    </a:xfrm>
                    <a:prstGeom prst="rect">
                      <a:avLst/>
                    </a:prstGeom>
                  </pic:spPr>
                </pic:pic>
              </a:graphicData>
            </a:graphic>
          </wp:inline>
        </w:drawing>
      </w:r>
    </w:p>
    <w:p w:rsidR="000F1127" w:rsidRDefault="000F1127" w:rsidP="000F1127">
      <w:pPr>
        <w:rPr>
          <w:lang w:val="pt-BR"/>
        </w:rPr>
      </w:pPr>
      <w:r>
        <w:rPr>
          <w:noProof/>
        </w:rPr>
        <w:t xml:space="preserve">Figs. 1-5. </w:t>
      </w:r>
      <w:r w:rsidRPr="00071D74">
        <w:rPr>
          <w:lang w:val="pt-BR"/>
        </w:rPr>
        <w:t>Colombia-Tairona-Gold</w:t>
      </w:r>
      <w:r>
        <w:rPr>
          <w:lang w:val="pt-BR"/>
        </w:rPr>
        <w:t xml:space="preserve"> Figurine</w:t>
      </w:r>
      <w:r w:rsidRPr="00071D74">
        <w:rPr>
          <w:lang w:val="pt-BR"/>
        </w:rPr>
        <w:t>-</w:t>
      </w:r>
      <w:r w:rsidR="00655980">
        <w:rPr>
          <w:lang w:val="pt-BR"/>
        </w:rPr>
        <w:t>Enduksama</w:t>
      </w:r>
      <w:r w:rsidRPr="00071D74">
        <w:rPr>
          <w:lang w:val="pt-BR"/>
        </w:rPr>
        <w:t>-1000</w:t>
      </w:r>
      <w:r>
        <w:rPr>
          <w:lang w:val="pt-BR"/>
        </w:rPr>
        <w:t>-1500</w:t>
      </w:r>
      <w:r w:rsidRPr="00071D74">
        <w:rPr>
          <w:lang w:val="pt-BR"/>
        </w:rPr>
        <w:t xml:space="preserve"> </w:t>
      </w:r>
      <w:r>
        <w:rPr>
          <w:lang w:val="pt-BR"/>
        </w:rPr>
        <w:t>CE</w:t>
      </w:r>
    </w:p>
    <w:p w:rsidR="000F1127" w:rsidRDefault="000F1127" w:rsidP="000F1127">
      <w:pPr>
        <w:rPr>
          <w:rStyle w:val="Strong"/>
        </w:rPr>
      </w:pPr>
      <w:r>
        <w:rPr>
          <w:rStyle w:val="Strong"/>
        </w:rPr>
        <w:t>Case no.: 7</w:t>
      </w:r>
    </w:p>
    <w:p w:rsidR="000F1127" w:rsidRDefault="000F1127" w:rsidP="000F1127">
      <w:pPr>
        <w:rPr>
          <w:rStyle w:val="Strong"/>
        </w:rPr>
      </w:pPr>
      <w:r>
        <w:rPr>
          <w:rStyle w:val="Strong"/>
        </w:rPr>
        <w:t>Accession Number: A66</w:t>
      </w:r>
    </w:p>
    <w:p w:rsidR="00694D55" w:rsidRDefault="000F1127" w:rsidP="00694D55">
      <w:pPr>
        <w:rPr>
          <w:lang w:val="pt-BR"/>
        </w:rPr>
      </w:pPr>
      <w:r>
        <w:rPr>
          <w:rStyle w:val="Strong"/>
        </w:rPr>
        <w:t xml:space="preserve">Formal Label: </w:t>
      </w:r>
      <w:r w:rsidRPr="00071D74">
        <w:rPr>
          <w:lang w:val="pt-BR"/>
        </w:rPr>
        <w:t>Colombia-Tairona-Gold</w:t>
      </w:r>
      <w:r>
        <w:rPr>
          <w:lang w:val="pt-BR"/>
        </w:rPr>
        <w:t xml:space="preserve"> Figurine</w:t>
      </w:r>
      <w:r w:rsidR="00655980" w:rsidRPr="00071D74">
        <w:rPr>
          <w:lang w:val="pt-BR"/>
        </w:rPr>
        <w:t>-</w:t>
      </w:r>
      <w:r w:rsidR="00655980">
        <w:rPr>
          <w:lang w:val="pt-BR"/>
        </w:rPr>
        <w:t>Enduksama</w:t>
      </w:r>
      <w:r w:rsidR="00655980" w:rsidRPr="00071D74">
        <w:rPr>
          <w:lang w:val="pt-BR"/>
        </w:rPr>
        <w:t>-</w:t>
      </w:r>
      <w:r w:rsidR="00694D55" w:rsidRPr="00071D74">
        <w:rPr>
          <w:lang w:val="pt-BR"/>
        </w:rPr>
        <w:t>1000</w:t>
      </w:r>
      <w:r w:rsidR="00694D55">
        <w:rPr>
          <w:lang w:val="pt-BR"/>
        </w:rPr>
        <w:t>-1500</w:t>
      </w:r>
      <w:r w:rsidR="00694D55" w:rsidRPr="00071D74">
        <w:rPr>
          <w:lang w:val="pt-BR"/>
        </w:rPr>
        <w:t xml:space="preserve"> </w:t>
      </w:r>
      <w:r w:rsidR="00694D55">
        <w:rPr>
          <w:lang w:val="pt-BR"/>
        </w:rPr>
        <w:t>CE</w:t>
      </w:r>
    </w:p>
    <w:p w:rsidR="0037320B" w:rsidRDefault="000F1127" w:rsidP="000F1127">
      <w:r w:rsidRPr="00ED4BF3">
        <w:rPr>
          <w:b/>
          <w:bCs w:val="0"/>
        </w:rPr>
        <w:t>Display Description:</w:t>
      </w:r>
      <w:r>
        <w:rPr>
          <w:b/>
          <w:bCs w:val="0"/>
        </w:rPr>
        <w:t xml:space="preserve"> </w:t>
      </w:r>
      <w:r w:rsidR="00655980">
        <w:rPr>
          <w:bCs w:val="0"/>
        </w:rPr>
        <w:t>Enduksama</w:t>
      </w:r>
      <w:r w:rsidRPr="00BC5E04">
        <w:rPr>
          <w:bCs w:val="0"/>
        </w:rPr>
        <w:t xml:space="preserve"> </w:t>
      </w:r>
      <w:r w:rsidR="0037320B">
        <w:rPr>
          <w:bCs w:val="0"/>
        </w:rPr>
        <w:t>has</w:t>
      </w:r>
      <w:r>
        <w:rPr>
          <w:bCs w:val="0"/>
        </w:rPr>
        <w:t xml:space="preserve"> banded arms, wrists and feet, braided gold chest and waist bands. </w:t>
      </w:r>
      <w:r w:rsidR="00655980">
        <w:rPr>
          <w:bCs w:val="0"/>
        </w:rPr>
        <w:t xml:space="preserve">This figurine encapsulates the myth of the incestuous and homosexual relationship between Mulkuexe, the Sun deity, and his own male offspring, </w:t>
      </w:r>
      <w:r w:rsidR="00655980">
        <w:rPr>
          <w:lang w:val="pt-BR"/>
        </w:rPr>
        <w:t>Enduksama</w:t>
      </w:r>
      <w:r w:rsidR="00655980">
        <w:rPr>
          <w:bCs w:val="0"/>
        </w:rPr>
        <w:t>, who, after being transgendered, gives birth to Nurlitaba, t</w:t>
      </w:r>
      <w:r w:rsidRPr="00266948">
        <w:t>he bat</w:t>
      </w:r>
      <w:r w:rsidR="00F10DDA">
        <w:t xml:space="preserve">, the </w:t>
      </w:r>
      <w:r w:rsidR="00F10DDA">
        <w:lastRenderedPageBreak/>
        <w:t>first in creation.</w:t>
      </w:r>
      <w:r w:rsidRPr="00266948">
        <w:t xml:space="preserve"> </w:t>
      </w:r>
      <w:r w:rsidR="00F10DDA">
        <w:t>The bat</w:t>
      </w:r>
      <w:r w:rsidRPr="00266948">
        <w:t xml:space="preserve"> allows </w:t>
      </w:r>
      <w:r>
        <w:t>W</w:t>
      </w:r>
      <w:r w:rsidRPr="00266948">
        <w:t xml:space="preserve">oman to begin her reproductive process and therefore the </w:t>
      </w:r>
      <w:r>
        <w:t>bat</w:t>
      </w:r>
      <w:r w:rsidRPr="00266948">
        <w:t xml:space="preserve"> has </w:t>
      </w:r>
      <w:r w:rsidR="00F10DDA">
        <w:t>a pre-eminent</w:t>
      </w:r>
      <w:r w:rsidRPr="00266948">
        <w:t xml:space="preserve"> place in Tairona mythology (</w:t>
      </w:r>
      <w:r w:rsidR="0037320B">
        <w:t xml:space="preserve">see </w:t>
      </w:r>
      <w:r w:rsidRPr="00266948">
        <w:t>Legast 1989)</w:t>
      </w:r>
      <w:r w:rsidR="00E95C2E">
        <w:t>.</w:t>
      </w:r>
    </w:p>
    <w:p w:rsidR="00E95C2E" w:rsidRPr="00E95C2E" w:rsidRDefault="00E95C2E" w:rsidP="000F1127">
      <w:pPr>
        <w:rPr>
          <w:b/>
          <w:bCs w:val="0"/>
        </w:rPr>
      </w:pPr>
      <w:r>
        <w:tab/>
        <w:t xml:space="preserve">In order to fully expose the issues that a </w:t>
      </w:r>
      <w:r w:rsidRPr="00E954BE">
        <w:rPr>
          <w:i/>
        </w:rPr>
        <w:t>Máma</w:t>
      </w:r>
      <w:r>
        <w:t xml:space="preserve"> (priest) might be confronted with in the local community, the Tairona and their descendants were flexible in combining aspects of different images of animals, reptiles and birds syncretistically in figurines to highlight how these features of animal personalities were also found in their human counterparts.  For instance, the bat, which inhabits caves and engages in procreative and supposedly homosexual activity, was used to address sexual attitudes of their society: they accepted homosexuality and procreation but put total restrictions on incest. Hence the figure is ithyphallic but has restrictions placed on his sexuality. This is elucidated in their myth of the bat </w:t>
      </w:r>
      <w:r w:rsidRPr="008E4136">
        <w:t>Nurlitaba</w:t>
      </w:r>
      <w:r>
        <w:t>, the son of Enduksama.</w:t>
      </w:r>
      <w:r>
        <w:tab/>
      </w:r>
    </w:p>
    <w:p w:rsidR="000F1127" w:rsidRPr="005E5BF4" w:rsidRDefault="000F1127" w:rsidP="000F1127">
      <w:r w:rsidRPr="00EB5DE2">
        <w:rPr>
          <w:b/>
          <w:bCs w:val="0"/>
        </w:rPr>
        <w:t>LC Classification:</w:t>
      </w:r>
      <w:r>
        <w:rPr>
          <w:b/>
          <w:bCs w:val="0"/>
        </w:rPr>
        <w:t xml:space="preserve"> </w:t>
      </w:r>
      <w:r w:rsidRPr="00266948">
        <w:rPr>
          <w:bCs w:val="0"/>
        </w:rPr>
        <w:t>F1434.2</w:t>
      </w:r>
    </w:p>
    <w:p w:rsidR="000F1127" w:rsidRDefault="000F1127" w:rsidP="000F1127">
      <w:r>
        <w:rPr>
          <w:rStyle w:val="Strong"/>
        </w:rPr>
        <w:t>Date or Time Horizon:</w:t>
      </w:r>
      <w:r>
        <w:t xml:space="preserve"> 1000-1500 AD/CE</w:t>
      </w:r>
    </w:p>
    <w:p w:rsidR="000F1127" w:rsidRPr="00CE664D" w:rsidRDefault="000F1127" w:rsidP="000F1127">
      <w:pPr>
        <w:rPr>
          <w:rStyle w:val="Strong"/>
          <w:b w:val="0"/>
        </w:rPr>
      </w:pPr>
      <w:r>
        <w:rPr>
          <w:rStyle w:val="Strong"/>
        </w:rPr>
        <w:t xml:space="preserve">Geographical Area: </w:t>
      </w:r>
      <w:r>
        <w:t>Sierra Nevada de Santa Marta</w:t>
      </w:r>
      <w:r>
        <w:rPr>
          <w:rStyle w:val="Strong"/>
        </w:rPr>
        <w:t xml:space="preserve">, </w:t>
      </w:r>
      <w:r w:rsidRPr="005E5BF4">
        <w:rPr>
          <w:rStyle w:val="Strong"/>
          <w:b w:val="0"/>
        </w:rPr>
        <w:t>Colombia. Indigenous names are</w:t>
      </w:r>
      <w:r w:rsidRPr="00C928E3">
        <w:rPr>
          <w:rStyle w:val="Strong"/>
        </w:rPr>
        <w:t>:</w:t>
      </w:r>
      <w:r>
        <w:rPr>
          <w:rStyle w:val="Strong"/>
        </w:rPr>
        <w:t xml:space="preserve"> </w:t>
      </w:r>
      <w:r>
        <w:t>Kankuamo (</w:t>
      </w:r>
      <w:r>
        <w:rPr>
          <w:i/>
          <w:iCs/>
        </w:rPr>
        <w:t xml:space="preserve">Umunukunu); </w:t>
      </w:r>
      <w:r>
        <w:rPr>
          <w:iCs/>
        </w:rPr>
        <w:t>Kogi (</w:t>
      </w:r>
      <w:r w:rsidRPr="00427A7A">
        <w:rPr>
          <w:rStyle w:val="capitems"/>
          <w:i/>
        </w:rPr>
        <w:t>Gonawindua</w:t>
      </w:r>
      <w:r>
        <w:rPr>
          <w:rStyle w:val="capitems"/>
          <w:i/>
        </w:rPr>
        <w:t>).</w:t>
      </w:r>
    </w:p>
    <w:p w:rsidR="000F1127" w:rsidRPr="00C928E3" w:rsidRDefault="000F1127" w:rsidP="000F1127">
      <w:pPr>
        <w:rPr>
          <w:b/>
          <w:bCs w:val="0"/>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0F1127" w:rsidRDefault="00BB0D80" w:rsidP="000F1127">
      <w:r>
        <w:rPr>
          <w:noProof/>
        </w:rP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 style="width:285pt;height:286pt;mso-width-percent:0;mso-height-percent:0;mso-width-percent:0;mso-height-percent:0" o:ole="">
            <v:imagedata r:id="rId10" o:title=""/>
          </v:shape>
          <o:OLEObject Type="Embed" ProgID="Unknown" ShapeID="_x0000_i1028" DrawAspect="Content" ObjectID="_1615349185" r:id="rId11"/>
        </w:object>
      </w:r>
    </w:p>
    <w:p w:rsidR="000F1127" w:rsidRDefault="000F1127" w:rsidP="000F1127">
      <w:r>
        <w:t xml:space="preserve">Fig. </w:t>
      </w:r>
      <w:r w:rsidR="005E5BF4">
        <w:t>6</w:t>
      </w:r>
      <w:r>
        <w:t xml:space="preserve">. Map of Spanish Provinces in 1600. After </w:t>
      </w:r>
      <w:hyperlink r:id="rId12" w:history="1">
        <w:r w:rsidRPr="006A341B">
          <w:rPr>
            <w:rStyle w:val="Hyperlink"/>
          </w:rPr>
          <w:t>https://html2-f.scribdassets.com/5nmwqq7itc4aqx2e/images/6-a5a093175f.jpg</w:t>
        </w:r>
      </w:hyperlink>
      <w:r>
        <w:t xml:space="preserve">. Yellow place-holders mark the centers of the four Tairona cultures (in bold) as of 2017. </w:t>
      </w:r>
    </w:p>
    <w:p w:rsidR="0052086F" w:rsidRDefault="000F1127" w:rsidP="000F1127">
      <w:r w:rsidRPr="00742C8C">
        <w:rPr>
          <w:noProof/>
        </w:rPr>
        <w:lastRenderedPageBreak/>
        <w:drawing>
          <wp:anchor distT="0" distB="0" distL="114300" distR="114300" simplePos="0" relativeHeight="251658240" behindDoc="0" locked="0" layoutInCell="1" allowOverlap="1">
            <wp:simplePos x="457200" y="457200"/>
            <wp:positionH relativeFrom="column">
              <wp:align>left</wp:align>
            </wp:positionH>
            <wp:positionV relativeFrom="paragraph">
              <wp:align>top</wp:align>
            </wp:positionV>
            <wp:extent cx="4273550" cy="2927350"/>
            <wp:effectExtent l="0" t="0" r="635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3550" cy="2927350"/>
                    </a:xfrm>
                    <a:prstGeom prst="rect">
                      <a:avLst/>
                    </a:prstGeom>
                    <a:noFill/>
                    <a:ln>
                      <a:noFill/>
                    </a:ln>
                  </pic:spPr>
                </pic:pic>
              </a:graphicData>
            </a:graphic>
          </wp:anchor>
        </w:drawing>
      </w:r>
    </w:p>
    <w:p w:rsidR="0052086F" w:rsidRDefault="0052086F" w:rsidP="000F1127"/>
    <w:p w:rsidR="000F1127" w:rsidRDefault="0052086F" w:rsidP="0052086F">
      <w:pPr>
        <w:tabs>
          <w:tab w:val="left" w:pos="1300"/>
        </w:tabs>
      </w:pPr>
      <w:r>
        <w:tab/>
      </w:r>
      <w:r>
        <w:br w:type="textWrapping" w:clear="all"/>
      </w:r>
    </w:p>
    <w:p w:rsidR="000F1127" w:rsidRDefault="000F1127" w:rsidP="000F1127">
      <w:r>
        <w:t xml:space="preserve">Fig. </w:t>
      </w:r>
      <w:r w:rsidR="005E5BF4">
        <w:t>7</w:t>
      </w:r>
      <w:r>
        <w:t xml:space="preserve">. Topographic map of the Sierra Nevada of </w:t>
      </w:r>
      <w:r w:rsidRPr="001973B7">
        <w:rPr>
          <w:sz w:val="20"/>
          <w:szCs w:val="20"/>
        </w:rPr>
        <w:t>NE</w:t>
      </w:r>
      <w:r>
        <w:t xml:space="preserve"> Colombia. From Reichel-Dolmatoff 1950.</w:t>
      </w:r>
    </w:p>
    <w:p w:rsidR="000F1127" w:rsidRPr="001467AF" w:rsidRDefault="000F1127" w:rsidP="000F1127"/>
    <w:p w:rsidR="000F1127" w:rsidRDefault="000F1127" w:rsidP="000F1127">
      <w:r>
        <w:rPr>
          <w:rStyle w:val="Strong"/>
        </w:rPr>
        <w:t>Cultural Affiliation:</w:t>
      </w:r>
      <w:r>
        <w:t xml:space="preserve"> Tairona, Chibcha Language</w:t>
      </w:r>
    </w:p>
    <w:p w:rsidR="000F1127" w:rsidRDefault="000F1127" w:rsidP="000F1127">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r w:rsidRPr="00BD0F4C">
        <w:rPr>
          <w:i/>
        </w:rPr>
        <w:t>mise-en-couleur</w:t>
      </w:r>
      <w:r w:rsidRPr="00BD0F4C">
        <w:t>.</w:t>
      </w:r>
    </w:p>
    <w:p w:rsidR="000F1127" w:rsidRDefault="000F1127" w:rsidP="000F1127">
      <w:pPr>
        <w:rPr>
          <w:b/>
          <w:bCs w:val="0"/>
        </w:rPr>
      </w:pPr>
      <w:r>
        <w:rPr>
          <w:rStyle w:val="Strong"/>
        </w:rPr>
        <w:t>Dimensions:</w:t>
      </w:r>
      <w:r>
        <w:t xml:space="preserve"> </w:t>
      </w:r>
      <w:r w:rsidR="005E5BF4">
        <w:t>H92.9 mm, 3.67 in.</w:t>
      </w:r>
    </w:p>
    <w:p w:rsidR="000F1127" w:rsidRDefault="000F1127" w:rsidP="000F1127">
      <w:pPr>
        <w:rPr>
          <w:rStyle w:val="Strong"/>
        </w:rPr>
      </w:pPr>
      <w:r>
        <w:rPr>
          <w:rStyle w:val="Strong"/>
        </w:rPr>
        <w:t xml:space="preserve">Weight:  </w:t>
      </w:r>
      <w:r w:rsidR="005E5BF4" w:rsidRPr="005E5BF4">
        <w:rPr>
          <w:rStyle w:val="Strong"/>
          <w:b w:val="0"/>
        </w:rPr>
        <w:t>76 gm, 2 5/8 oz</w:t>
      </w:r>
    </w:p>
    <w:p w:rsidR="000F1127" w:rsidRDefault="000F1127" w:rsidP="000F1127">
      <w:pPr>
        <w:rPr>
          <w:rStyle w:val="Strong"/>
        </w:rPr>
      </w:pPr>
      <w:r>
        <w:rPr>
          <w:rStyle w:val="Strong"/>
        </w:rPr>
        <w:t xml:space="preserve">Condition: </w:t>
      </w:r>
      <w:r w:rsidRPr="005E5BF4">
        <w:rPr>
          <w:rStyle w:val="Strong"/>
          <w:b w:val="0"/>
        </w:rPr>
        <w:t>original</w:t>
      </w:r>
    </w:p>
    <w:p w:rsidR="00E95C2E" w:rsidRDefault="00E95C2E" w:rsidP="00E95C2E">
      <w:pPr>
        <w:rPr>
          <w:b/>
          <w:bCs w:val="0"/>
        </w:rPr>
      </w:pPr>
      <w:r>
        <w:rPr>
          <w:rStyle w:val="Strong"/>
        </w:rPr>
        <w:t>Provenance:</w:t>
      </w:r>
      <w:r>
        <w:t xml:space="preserve"> Tairona villages</w:t>
      </w:r>
    </w:p>
    <w:p w:rsidR="00E95C2E" w:rsidRDefault="00E95C2E" w:rsidP="00E95C2E">
      <w:r>
        <w:rPr>
          <w:b/>
        </w:rPr>
        <w:t xml:space="preserve">Discussion: </w:t>
      </w:r>
      <w:r w:rsidRPr="00266948">
        <w:t xml:space="preserve">The bat in Tairona spirituality is the son of Mulkuexe, the sun, who allows </w:t>
      </w:r>
      <w:r>
        <w:t>W</w:t>
      </w:r>
      <w:r w:rsidRPr="00266948">
        <w:t xml:space="preserve">oman to begin her reproductive process and therefore the </w:t>
      </w:r>
      <w:r>
        <w:t>anthropomorphic-</w:t>
      </w:r>
      <w:r w:rsidRPr="00266948">
        <w:t xml:space="preserve">bat has an important place in Tairona mythology </w:t>
      </w:r>
      <w:r>
        <w:t xml:space="preserve">and mores </w:t>
      </w:r>
      <w:r w:rsidRPr="00266948">
        <w:t>(see Legast 1989).</w:t>
      </w:r>
      <w:r>
        <w:t xml:space="preserve"> </w:t>
      </w:r>
    </w:p>
    <w:p w:rsidR="00E95C2E" w:rsidRPr="008E4136" w:rsidRDefault="00E95C2E" w:rsidP="00E95C2E">
      <w:r>
        <w:t>“</w:t>
      </w:r>
      <w:r w:rsidRPr="008E4136">
        <w:t>In the beginning there was no Sun. Rotten sticks were all that shone in the forest. Everything else was darkness. At that time Mother Gualchov</w:t>
      </w:r>
      <w:r>
        <w:t>á</w:t>
      </w:r>
      <w:r w:rsidRPr="008E4136">
        <w:t>ng had two sons, Mulkuexe an</w:t>
      </w:r>
      <w:r>
        <w:t>d</w:t>
      </w:r>
      <w:r w:rsidRPr="008E4136">
        <w:t xml:space="preserve"> Sintana. They lived in Mulkuagakve [a place near Hukumeiji</w:t>
      </w:r>
      <w:r>
        <w:t xml:space="preserve"> in the Sierra de Santa Marta</w:t>
      </w:r>
      <w:r w:rsidRPr="008E4136">
        <w:t>]. Mulkuexe’s wife was Namshaya [the jaguar woman] and their son was Enduksama [the deity of the planet Venus]. … Mulkuexe was a Máma [or, priest] and was always fighting with Sintana. …</w:t>
      </w:r>
      <w:r>
        <w:t xml:space="preserve"> Mulkuexe was a bad man. H</w:t>
      </w:r>
      <w:r w:rsidRPr="008E4136">
        <w:t>e had a lot of gold and was like a Sun, but he liked to burn the Earth with his light. … Sometimes he made everything go dark [as in a Lunar eclipse of the Sun] and nobody could find their way along the road. Sintana used to give him advice but Mulkuexe would not listen.</w:t>
      </w:r>
    </w:p>
    <w:p w:rsidR="00E95C2E" w:rsidRDefault="00E95C2E" w:rsidP="00E95C2E">
      <w:r w:rsidRPr="008E4136">
        <w:t xml:space="preserve">And so Sintana thought, “What will I do?” He went to Mulkuexe and said, “They tell me that many men sleep with their daughters.” Mulkuexe got angry and said, “That is very bad.” So Sintana took hold of Enduksama, Mulkuexe’s son, and also his wife, Namshaya, and carried them off to his house. He changed Enduksama into a woman and gave him beautiful hair. But he dressed Namshaya in a simple carate [cotton rag] shirt. Then he said to Namshaya, “Go back to Mulkuexe so that he will do it [make love to] Enduksama. “ So Namshaya and Enduksama went back to Mulkuexe’s place, but he did not recognize them. And Mulkuexe fell in love with Enduksama and said to Namshaya, “I like your daughter very much. Give her to me.” Then Namshaya said, </w:t>
      </w:r>
      <w:r w:rsidRPr="008E4136">
        <w:lastRenderedPageBreak/>
        <w:t>“Very well.” Mulkuexe took a piece of gold, a round piece that he had on his chest, and gave it to Namshaya.  … The Enduksama grew fat and after seven months gave birth to a son called Nurlitaba [the bat]. He was like a bird. Enduksama took hold of him and threw him in the bushes. But Namshaya found him and began to rear him. And so, when the child could speak he met Mulkuexe and addressed him Father-Grandfather. Then Mulkuexe realized what had happened, and he felt a great shame. He sent Enduksama faraway never to see him again. Ever since then Enduksama [Venus] comes out earlier than the Sun. … There already existed a Sun on Earth but it did not work very well. Sintana now took Mulkuexe and sent him up to heaven as the Sun. And Namshaya was sent as the Moon</w:t>
      </w:r>
      <w:r>
        <w:t>” (Reichel-Dolmatoff 1950-1951, 2:26-27)</w:t>
      </w:r>
      <w:r w:rsidRPr="008E4136">
        <w:t>.</w:t>
      </w:r>
    </w:p>
    <w:p w:rsidR="00E95C2E" w:rsidRDefault="00E95C2E" w:rsidP="00E95C2E">
      <w:r>
        <w:t>Nurlitaba, the bat, the first in creation, therefore finds a place in the gold figurines as a revered one and one that has a special meaning for women.</w:t>
      </w:r>
    </w:p>
    <w:p w:rsidR="001367C3" w:rsidRPr="003879F6" w:rsidRDefault="001367C3" w:rsidP="001367C3">
      <w:r w:rsidRPr="003879F6">
        <w:t xml:space="preserve">The pre-Tairona period is known as the Nahuange Period (Bischof 1968) and is based on the stratigraphy of jadeite objects and the dating of gold artifacts excavated from coastal sites ranging from cal. AD/CE 130 ± 40 to cal. AD/CE 480 ± 40 (Bray 2003:324) in small, isolated, non-hierarchical towns and buildings without stone foundations (Giraldo 2010:181). Beginning ca 450 AD/BC pressure from the Caribs in the Orinoco River Valley caused an ethno-linguistic group, the Taino, to advance from the Orinoco River Valley into the Lesser and Greater Antilles (Menhinick 1997). During this Carib expansion Nahuange descendants, the Tairona, migrated from the lower to the upper slopes of the Sierra Nevada de Santa Marta and assembled non-hierarchical towns with circular stone foundations which they connected by flagstone trails (Rogonzinski 2000; Allaire 1997; Basso 1977). </w:t>
      </w:r>
    </w:p>
    <w:p w:rsidR="001367C3" w:rsidRPr="003879F6" w:rsidRDefault="001367C3" w:rsidP="001367C3">
      <w:r>
        <w:tab/>
      </w:r>
      <w:r w:rsidRPr="003879F6">
        <w:t>These trails continued a desire to maintain trade and exchange with neighboring areas that they had developed for precious gems such as greenstone beads of the variscite-group minerals from Gran Roque Island and Barquimeto (Acevedo et al. 2017).</w:t>
      </w:r>
    </w:p>
    <w:p w:rsidR="00F844D2" w:rsidRPr="00F844D2" w:rsidRDefault="00F844D2" w:rsidP="00F844D2">
      <w:pPr>
        <w:rPr>
          <w:ins w:id="1" w:author="Ralph Coffman" w:date="2018-07-12T11:26:00Z"/>
        </w:rPr>
      </w:pPr>
    </w:p>
    <w:p w:rsidR="00F844D2" w:rsidRDefault="00C02872" w:rsidP="00E95C2E">
      <w:r w:rsidRPr="003879F6">
        <w:rPr>
          <w:noProof/>
        </w:rPr>
        <w:drawing>
          <wp:inline distT="0" distB="0" distL="0" distR="0" wp14:anchorId="1B503F53" wp14:editId="709A0E6B">
            <wp:extent cx="3089269" cy="9616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7222" cy="967267"/>
                    </a:xfrm>
                    <a:prstGeom prst="rect">
                      <a:avLst/>
                    </a:prstGeom>
                  </pic:spPr>
                </pic:pic>
              </a:graphicData>
            </a:graphic>
          </wp:inline>
        </w:drawing>
      </w:r>
    </w:p>
    <w:p w:rsidR="001367C3" w:rsidRDefault="001367C3" w:rsidP="00F844D2">
      <w:r w:rsidRPr="003879F6">
        <w:t xml:space="preserve">|__________| 300 km </w:t>
      </w:r>
    </w:p>
    <w:p w:rsidR="00C02872" w:rsidRPr="003879F6" w:rsidRDefault="00C02872" w:rsidP="00C02872">
      <w:r w:rsidRPr="003879F6">
        <w:t>Map of Tairona trade routes from Gran Roque Island and Barquismeto. After Acevedo et al. 2016, fig. 7.</w:t>
      </w:r>
    </w:p>
    <w:p w:rsidR="00C02872" w:rsidRPr="003879F6" w:rsidRDefault="00C02872" w:rsidP="00C02872">
      <w:r w:rsidRPr="003879F6">
        <w:tab/>
        <w:t>Tairona mythology, dating from their Nahuange predecessors whose dwellings lie below those of the Tairona (Acevedo 2016; Dever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(Cadavid y Herrera 1985; Groot 1985; Langebaek 2003, 2005; Oyuela-Caycedo1986, 1987; Reichel-Dolmatoff 1997; Serje 1987; Wynn 1975). When the Spanish arrived in the sixteenth century their Conquistador leader, Rodrigo de Bastidas, as he initiated the building of the city of Santa Marta in 1525 had the following proclamation read out on the beach (Tairona 2015)</w:t>
      </w:r>
    </w:p>
    <w:p w:rsidR="00C02872" w:rsidRPr="003879F6" w:rsidRDefault="00C02872" w:rsidP="00C02872">
      <w:r w:rsidRPr="003879F6">
        <w:lastRenderedPageBreak/>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F844D2" w:rsidRDefault="00F844D2" w:rsidP="00F844D2">
      <w:pPr>
        <w:pStyle w:val="NormalWeb"/>
        <w:shd w:val="clear" w:color="auto" w:fill="FFFFFF"/>
        <w:spacing w:before="120" w:beforeAutospacing="0" w:after="120" w:afterAutospacing="0"/>
        <w:rPr>
          <w:ins w:id="2" w:author="Ralph Coffman" w:date="2018-07-12T11:26:00Z"/>
          <w:color w:val="222222"/>
        </w:rPr>
      </w:pPr>
      <w:ins w:id="3" w:author="Ralph Coffman" w:date="2018-07-12T11:26:00Z">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ins>
    </w:p>
    <w:p w:rsidR="00F844D2" w:rsidRDefault="00F844D2" w:rsidP="00F844D2">
      <w:ins w:id="4" w:author="Ralph Coffman" w:date="2018-07-12T11:26:00Z">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w:t>
        </w:r>
      </w:ins>
      <w:r>
        <w:t xml:space="preserve"> </w:t>
      </w:r>
      <w:ins w:id="5" w:author="Ralph Coffman" w:date="2018-07-12T11:26:00Z">
        <w:r w:rsidRPr="00C909B1">
          <w:rPr>
            <w:i/>
          </w:rPr>
          <w:t>chichi</w:t>
        </w:r>
        <w:r>
          <w:t>.</w:t>
        </w:r>
      </w:ins>
    </w:p>
    <w:p w:rsidR="00E65C7E" w:rsidRDefault="00E65C7E" w:rsidP="00F844D2"/>
    <w:p w:rsidR="00E65C7E" w:rsidRDefault="00E65C7E" w:rsidP="00F844D2">
      <w:ins w:id="6" w:author="Ralph Coffman" w:date="2018-07-12T11:26:00Z">
        <w:r>
          <w:rPr>
            <w:noProof/>
          </w:rPr>
          <w:drawing>
            <wp:inline distT="0" distB="0" distL="0" distR="0" wp14:anchorId="711E9501" wp14:editId="3D473A28">
              <wp:extent cx="6858000" cy="3704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704590"/>
                      </a:xfrm>
                      <a:prstGeom prst="rect">
                        <a:avLst/>
                      </a:prstGeom>
                    </pic:spPr>
                  </pic:pic>
                </a:graphicData>
              </a:graphic>
            </wp:inline>
          </w:drawing>
        </w:r>
      </w:ins>
    </w:p>
    <w:p w:rsidR="00E65C7E" w:rsidRDefault="00E65C7E" w:rsidP="00E65C7E">
      <w:pPr>
        <w:pStyle w:val="NormalWeb"/>
        <w:shd w:val="clear" w:color="auto" w:fill="FFFFFF"/>
        <w:spacing w:before="120" w:beforeAutospacing="0" w:after="120" w:afterAutospacing="0"/>
        <w:rPr>
          <w:ins w:id="7" w:author="Ralph Coffman" w:date="2018-07-12T11:26:00Z"/>
        </w:rPr>
      </w:pPr>
      <w:ins w:id="8" w:author="Ralph Coffman" w:date="2018-07-12T11:26:00Z">
        <w:r>
          <w:t xml:space="preserve">Fig. 7.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r w:rsidRPr="00F56940">
          <w:rPr>
            <w:rStyle w:val="Emphasis"/>
          </w:rPr>
          <w:t xml:space="preserve">Seokúkui </w:t>
        </w:r>
        <w:r w:rsidRPr="00F56940">
          <w:t xml:space="preserve">and </w:t>
        </w:r>
        <w:r w:rsidRPr="00F56940">
          <w:rPr>
            <w:rStyle w:val="Emphasis"/>
          </w:rPr>
          <w:t>Seizankwa</w:t>
        </w:r>
        <w:r>
          <w:rPr>
            <w:rStyle w:val="Emphasis"/>
          </w:rPr>
          <w:t>.</w:t>
        </w:r>
      </w:ins>
    </w:p>
    <w:p w:rsidR="00E65C7E" w:rsidRDefault="00E65C7E" w:rsidP="00E65C7E">
      <w:pPr>
        <w:pStyle w:val="NormalWeb"/>
        <w:shd w:val="clear" w:color="auto" w:fill="FFFFFF"/>
        <w:spacing w:before="120" w:beforeAutospacing="0" w:after="120" w:afterAutospacing="0"/>
        <w:rPr>
          <w:ins w:id="9" w:author="Ralph Coffman" w:date="2018-07-12T11:26:00Z"/>
          <w:color w:val="222222"/>
        </w:rPr>
      </w:pPr>
      <w:ins w:id="10" w:author="Ralph Coffman" w:date="2018-07-12T11:26:00Z">
        <w:r>
          <w:lastRenderedPageBreak/>
          <w:t xml:space="preserve">Artifacts inside these buildings and nearby residences suggest that these locations served as distributed repositories of valued ceremonial goods, such as stone batons and monolithic axes (as symbols of authority and  power), winged pendants (used as tinklers suspended from the arms in dances), ceremonial gold bells, and beads (carnelian, jadeite, quartz). </w:t>
        </w:r>
      </w:ins>
    </w:p>
    <w:p w:rsidR="00E65C7E" w:rsidRDefault="00E65C7E" w:rsidP="00F844D2">
      <w:ins w:id="11" w:author="Ralph Coffman" w:date="2018-07-12T11:26:00Z">
        <w:r>
          <w:rPr>
            <w:noProof/>
          </w:rPr>
          <w:drawing>
            <wp:inline distT="0" distB="0" distL="0" distR="0" wp14:anchorId="1D04DB6D" wp14:editId="5E62996C">
              <wp:extent cx="6858000" cy="42500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50055"/>
                      </a:xfrm>
                      <a:prstGeom prst="rect">
                        <a:avLst/>
                      </a:prstGeom>
                    </pic:spPr>
                  </pic:pic>
                </a:graphicData>
              </a:graphic>
            </wp:inline>
          </w:drawing>
        </w:r>
      </w:ins>
    </w:p>
    <w:p w:rsidR="00E65C7E" w:rsidRDefault="00E65C7E" w:rsidP="00F844D2">
      <w:ins w:id="12" w:author="Ralph Coffman" w:date="2018-07-12T11:26:00Z">
        <w:r>
          <w:rPr>
            <w:noProof/>
          </w:rPr>
          <w:drawing>
            <wp:inline distT="0" distB="0" distL="0" distR="0" wp14:anchorId="2BEFAF9F" wp14:editId="25313FDA">
              <wp:extent cx="1419860" cy="255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9273" cy="260710"/>
                      </a:xfrm>
                      <a:prstGeom prst="rect">
                        <a:avLst/>
                      </a:prstGeom>
                    </pic:spPr>
                  </pic:pic>
                </a:graphicData>
              </a:graphic>
            </wp:inline>
          </w:drawing>
        </w:r>
      </w:ins>
    </w:p>
    <w:p w:rsidR="00E65C7E" w:rsidRDefault="00E65C7E" w:rsidP="00E65C7E">
      <w:pPr>
        <w:pStyle w:val="NormalWeb"/>
        <w:shd w:val="clear" w:color="auto" w:fill="FFFFFF"/>
        <w:spacing w:before="120" w:beforeAutospacing="0" w:after="120" w:afterAutospacing="0"/>
        <w:rPr>
          <w:ins w:id="13" w:author="Ralph Coffman" w:date="2018-07-12T11:26:00Z"/>
        </w:rPr>
      </w:pPr>
      <w:ins w:id="14" w:author="Ralph Coffman" w:date="2018-07-12T11:26:00Z">
        <w:r>
          <w:t>Fig. 8. North End of Ciudad Perdida's Central sector (plot plan and side view) showing the rectangular ceremonial center (no. 52) and the overlaps of sequential construction with the altitudinal distances between terraces and subsidiary staircases connected to the main staircase. From drawings by Peter Kellett and Angela Uribe Kellett, 1984 (Uribe Tobon 1990). Today, however, many Kogi and Arhuaco villages have built waist-high stone walls to exclude non-Tairona peoples from entering.</w:t>
        </w:r>
      </w:ins>
    </w:p>
    <w:p w:rsidR="00E65C7E" w:rsidRDefault="00E65C7E" w:rsidP="00F844D2">
      <w:ins w:id="15" w:author="Ralph Coffman" w:date="2018-07-12T11:26:00Z">
        <w:r>
          <w:rPr>
            <w:noProof/>
          </w:rPr>
          <w:drawing>
            <wp:inline distT="0" distB="0" distL="0" distR="0" wp14:anchorId="5C82789B" wp14:editId="1459A867">
              <wp:extent cx="4850951" cy="265454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2221" cy="2655243"/>
                      </a:xfrm>
                      <a:prstGeom prst="rect">
                        <a:avLst/>
                      </a:prstGeom>
                    </pic:spPr>
                  </pic:pic>
                </a:graphicData>
              </a:graphic>
            </wp:inline>
          </w:drawing>
        </w:r>
      </w:ins>
    </w:p>
    <w:p w:rsidR="00E65C7E" w:rsidRDefault="00E65C7E" w:rsidP="00E65C7E">
      <w:pPr>
        <w:pStyle w:val="NormalWeb"/>
        <w:shd w:val="clear" w:color="auto" w:fill="FFFFFF"/>
        <w:spacing w:before="120" w:beforeAutospacing="0" w:after="120" w:afterAutospacing="0"/>
        <w:rPr>
          <w:ins w:id="16" w:author="Ralph Coffman" w:date="2018-07-12T11:26:00Z"/>
          <w:color w:val="222222"/>
        </w:rPr>
      </w:pPr>
      <w:ins w:id="17" w:author="Ralph Coffman" w:date="2018-07-12T11:26:00Z">
        <w:r>
          <w:rPr>
            <w:color w:val="222222"/>
          </w:rPr>
          <w:lastRenderedPageBreak/>
          <w:t xml:space="preserve">Fig. 9. Sign posted on the entryway to an Arhuaco village stating “The entry of non-indigenous people is prohibited …”.  From </w:t>
        </w:r>
        <w:r w:rsidRPr="002E3FC0">
          <w:rPr>
            <w:color w:val="222222"/>
          </w:rPr>
          <w:t>http://assets.survivalinternational.org/pictures/2021/img-2313_screen.jpg</w:t>
        </w:r>
        <w:r>
          <w:rPr>
            <w:color w:val="222222"/>
          </w:rPr>
          <w:t>.</w:t>
        </w:r>
      </w:ins>
    </w:p>
    <w:p w:rsidR="00E65C7E" w:rsidRPr="00266948" w:rsidRDefault="00E65C7E" w:rsidP="00F844D2">
      <w:ins w:id="18" w:author="Ralph Coffman" w:date="2018-07-12T11:26:00Z">
        <w:r>
          <w:t>Nurlitaba, the bat, the first in creation, therefore finds a place in the gold figurines as a revered one and one that has a special meaning for women.</w:t>
        </w:r>
      </w:ins>
    </w:p>
    <w:p w:rsidR="00E95C2E" w:rsidRPr="00780DB7" w:rsidRDefault="00E95C2E" w:rsidP="00E95C2E">
      <w:pPr>
        <w:pStyle w:val="NormalWeb"/>
        <w:shd w:val="clear" w:color="auto" w:fill="FFFFFF"/>
        <w:spacing w:before="120" w:beforeAutospacing="0" w:after="120" w:afterAutospacing="0"/>
        <w:rPr>
          <w:b/>
          <w:color w:val="222222"/>
        </w:rPr>
      </w:pPr>
      <w:r w:rsidRPr="00780DB7">
        <w:rPr>
          <w:b/>
          <w:color w:val="222222"/>
        </w:rPr>
        <w:t>Kogi</w:t>
      </w:r>
    </w:p>
    <w:p w:rsidR="00E95C2E" w:rsidRDefault="00E95C2E" w:rsidP="00E95C2E">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r w:rsidRPr="00F56940">
        <w:rPr>
          <w:rStyle w:val="Emphasis"/>
        </w:rPr>
        <w:t>gau</w:t>
      </w:r>
      <w:r w:rsidRPr="00F56940">
        <w:t xml:space="preserve"> – “to create”), has many manifestations, such as </w:t>
      </w:r>
      <w:r w:rsidRPr="002E3FC0">
        <w:rPr>
          <w:rStyle w:val="Strong"/>
        </w:rPr>
        <w:t>Hába Guxsénse</w:t>
      </w:r>
      <w:r w:rsidRPr="00F56940">
        <w:t xml:space="preserve">, “Mother of the Eternal Fire,” and </w:t>
      </w:r>
      <w:r w:rsidRPr="00F56940">
        <w:rPr>
          <w:rStyle w:val="Emphasis"/>
        </w:rPr>
        <w:t>Málkwa-yang,</w:t>
      </w:r>
      <w:r w:rsidRPr="00F56940">
        <w:t xml:space="preserve"> “Mother of the Knowledge of Weaving.” Her children -- Lords of the Cosmos, </w:t>
      </w:r>
      <w:r w:rsidRPr="00F56940">
        <w:rPr>
          <w:rStyle w:val="Emphasis"/>
        </w:rPr>
        <w:t xml:space="preserve">Seokúkui </w:t>
      </w:r>
      <w:r w:rsidRPr="00F56940">
        <w:t xml:space="preserve">and </w:t>
      </w:r>
      <w:r w:rsidRPr="00F56940">
        <w:rPr>
          <w:rStyle w:val="Emphasis"/>
        </w:rPr>
        <w:t>Seizankwa</w:t>
      </w:r>
      <w:r w:rsidRPr="00F56940">
        <w:t xml:space="preserve"> -- carry </w:t>
      </w:r>
      <w:r w:rsidRPr="00F56940">
        <w:rPr>
          <w:rStyle w:val="Emphasis"/>
        </w:rPr>
        <w:t>Gaulcováng’s</w:t>
      </w:r>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E95C2E" w:rsidRPr="00A3666D" w:rsidRDefault="00E95C2E" w:rsidP="00E95C2E">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E95C2E" w:rsidRDefault="00E95C2E" w:rsidP="00E95C2E">
      <w:pPr>
        <w:pStyle w:val="NormalWeb"/>
        <w:spacing w:before="0" w:beforeAutospacing="0" w:after="0" w:afterAutospacing="0"/>
        <w:jc w:val="center"/>
      </w:pPr>
      <w:r>
        <w:rPr>
          <w:noProof/>
        </w:rPr>
        <w:drawing>
          <wp:inline distT="0" distB="0" distL="0" distR="0" wp14:anchorId="384C2112" wp14:editId="5B9D7A17">
            <wp:extent cx="4782185" cy="278892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E95C2E" w:rsidRDefault="00E95C2E" w:rsidP="00E95C2E">
      <w:pPr>
        <w:jc w:val="center"/>
      </w:pPr>
      <w:r>
        <w:t xml:space="preserve">Fig.  10. Structure of the Kogi Cosmic Egg. Based on Reichel-Dolmatoff 1978, from Tairona 2015. </w:t>
      </w:r>
    </w:p>
    <w:p w:rsidR="00E95C2E" w:rsidRPr="00A63CD6" w:rsidRDefault="00982840" w:rsidP="00A63CD6">
      <w:pPr>
        <w:spacing w:after="0"/>
      </w:pPr>
      <w:r w:rsidRPr="00A63CD6">
        <w:t xml:space="preserve">In 2000 </w:t>
      </w:r>
      <w:r w:rsidR="00A63CD6">
        <w:t>a French NGO</w:t>
      </w:r>
      <w:r w:rsidRPr="00A63CD6">
        <w:t xml:space="preserve">, "Tchendukua" whose goal is to </w:t>
      </w:r>
      <w:r w:rsidR="00A63CD6">
        <w:t>repossess</w:t>
      </w:r>
      <w:r w:rsidRPr="00A63CD6">
        <w:t xml:space="preserve"> land for the Kogi, bought La Luna, a property with access to the Caribbean sea</w:t>
      </w:r>
      <w:r w:rsidR="00A63CD6">
        <w:t>.</w:t>
      </w:r>
      <w:r w:rsidRPr="00A63CD6">
        <w:t xml:space="preserve"> It was the first time since the Spanish invasion, the Kogis had a low land</w:t>
      </w:r>
      <w:r w:rsidR="00AC07DA" w:rsidRPr="00A63CD6">
        <w:t xml:space="preserve"> </w:t>
      </w:r>
      <w:r w:rsidR="00A63CD6">
        <w:t xml:space="preserve">property </w:t>
      </w:r>
      <w:r w:rsidR="00AC07DA" w:rsidRPr="00A63CD6">
        <w:t>with marine access</w:t>
      </w:r>
      <w:r w:rsidRPr="00A63CD6">
        <w:t xml:space="preserve">. </w:t>
      </w:r>
      <w:r w:rsidR="00AC07DA" w:rsidRPr="00A63CD6">
        <w:t>“</w:t>
      </w:r>
      <w:r w:rsidRPr="00A63CD6">
        <w:t>They were so happy, full of hope.</w:t>
      </w:r>
      <w:r w:rsidR="00AC07DA" w:rsidRPr="00A63CD6">
        <w:t xml:space="preserve">” On </w:t>
      </w:r>
      <w:r w:rsidRPr="00A63CD6">
        <w:t xml:space="preserve">June </w:t>
      </w:r>
      <w:r w:rsidR="00AC07DA" w:rsidRPr="00A63CD6">
        <w:t xml:space="preserve">30, </w:t>
      </w:r>
      <w:r w:rsidRPr="00A63CD6">
        <w:t>2004, La Luna was given the status of an “Indigenous Reserve," a protected area. The Sierra is also one of the UNESCO's "Biosphere Reserves".</w:t>
      </w:r>
      <w:r w:rsidR="00AC07DA" w:rsidRPr="00A63CD6">
        <w:t xml:space="preserve"> O</w:t>
      </w:r>
      <w:r w:rsidRPr="00A63CD6">
        <w:t xml:space="preserve">n July 17th, a plane from Dyncorp </w:t>
      </w:r>
      <w:r w:rsidR="00AC07DA" w:rsidRPr="00A63CD6">
        <w:t>flew over</w:t>
      </w:r>
      <w:r w:rsidRPr="00A63CD6">
        <w:t xml:space="preserve"> La Luna</w:t>
      </w:r>
      <w:r w:rsidR="00AC07DA" w:rsidRPr="00A63CD6">
        <w:t xml:space="preserve"> and sprayed the whole property with the newest version of </w:t>
      </w:r>
      <w:r w:rsidRPr="00A63CD6">
        <w:t xml:space="preserve">Agent Orange, </w:t>
      </w:r>
      <w:r w:rsidR="00AC07DA" w:rsidRPr="00A63CD6">
        <w:t xml:space="preserve">Agent Green, </w:t>
      </w:r>
      <w:r w:rsidRPr="00A63CD6">
        <w:t>a defoliant that had been used by the US in the Vietnam War, “Operation Ranch Hand” from 1961-1971</w:t>
      </w:r>
      <w:r w:rsidR="00AC07DA" w:rsidRPr="00A63CD6">
        <w:t>. N</w:t>
      </w:r>
      <w:r w:rsidRPr="00A63CD6">
        <w:t xml:space="preserve">ow </w:t>
      </w:r>
      <w:r w:rsidR="00AC07DA" w:rsidRPr="00A63CD6">
        <w:t>it is suppl</w:t>
      </w:r>
      <w:r w:rsidR="00A63CD6">
        <w:t>i</w:t>
      </w:r>
      <w:r w:rsidR="00AC07DA" w:rsidRPr="00A63CD6">
        <w:t>ed by Monsanto as Round Up Ultra, Cosmoflux 411F (illegal in the US), POEA and the fungus fusarium oxysporum EN-4.</w:t>
      </w:r>
      <w:r w:rsidR="00A63CD6" w:rsidRPr="00A63CD6">
        <w:t xml:space="preserve"> T</w:t>
      </w:r>
      <w:r w:rsidRPr="00A63CD6">
        <w:t xml:space="preserve">he US </w:t>
      </w:r>
      <w:r w:rsidR="00A63CD6" w:rsidRPr="00A63CD6">
        <w:t xml:space="preserve">in turn </w:t>
      </w:r>
      <w:r w:rsidRPr="00A63CD6">
        <w:t xml:space="preserve">supplied it to the </w:t>
      </w:r>
      <w:r w:rsidR="00AC07DA" w:rsidRPr="00A63CD6">
        <w:t>CIA whose front company was Dyncorp</w:t>
      </w:r>
      <w:r w:rsidRPr="00A63CD6">
        <w:t xml:space="preserve"> to eradicate illicit coca</w:t>
      </w:r>
      <w:r w:rsidR="00AC07DA" w:rsidRPr="00A63CD6">
        <w:t xml:space="preserve"> and cannabis</w:t>
      </w:r>
      <w:r w:rsidR="00A63CD6" w:rsidRPr="00A63CD6">
        <w:t xml:space="preserve">, </w:t>
      </w:r>
      <w:r w:rsidR="00AC07DA" w:rsidRPr="00A63CD6">
        <w:t>without any evidence that it had ever been planted in La Luna and without giving the Kogi farmers any warning (Wikileaks 2004)</w:t>
      </w:r>
      <w:r w:rsidRPr="00A63CD6">
        <w:t xml:space="preserve">. This highly toxic spray contains 2,3,7,8-tetrachlorodibenzo-p-dioxin (TCDD) a deadly carcinogen that damages genes, resulting in birth defects, promotes leukemia, Hodgkin's lymphoma, and various cancers (National Institutes of Health 1994: 90). The </w:t>
      </w:r>
      <w:r w:rsidR="00AC07DA" w:rsidRPr="00A63CD6">
        <w:t xml:space="preserve">Kogi </w:t>
      </w:r>
      <w:r w:rsidRPr="00A63CD6">
        <w:t xml:space="preserve">have been suffering </w:t>
      </w:r>
      <w:r w:rsidR="00A63CD6">
        <w:t xml:space="preserve">from </w:t>
      </w:r>
      <w:r w:rsidRPr="00A63CD6">
        <w:t>these diseases ever since.</w:t>
      </w:r>
    </w:p>
    <w:p w:rsidR="00A63CD6" w:rsidRDefault="00A63CD6" w:rsidP="00E95C2E">
      <w:pPr>
        <w:rPr>
          <w:b/>
        </w:rPr>
      </w:pPr>
    </w:p>
    <w:p w:rsidR="00E95C2E" w:rsidRDefault="00A63CD6" w:rsidP="00E95C2E">
      <w:pPr>
        <w:rPr>
          <w:b/>
        </w:rPr>
      </w:pPr>
      <w:r>
        <w:rPr>
          <w:b/>
        </w:rPr>
        <w:t xml:space="preserve">The </w:t>
      </w:r>
      <w:r w:rsidR="00E95C2E" w:rsidRPr="00780DB7">
        <w:rPr>
          <w:b/>
        </w:rPr>
        <w:t>Arhuaco</w:t>
      </w:r>
    </w:p>
    <w:p w:rsidR="00E95C2E" w:rsidRPr="00F072BD" w:rsidRDefault="00E95C2E" w:rsidP="00E95C2E">
      <w:r w:rsidRPr="007D7A92">
        <w:lastRenderedPageBreak/>
        <w:t xml:space="preserve">Arhuacos’ philosophy is based on </w:t>
      </w:r>
      <w:r w:rsidRPr="00F072BD">
        <w:t>Kunsamü</w:t>
      </w:r>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Niankua.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E95C2E" w:rsidRPr="00F072BD" w:rsidRDefault="00E95C2E" w:rsidP="00E95C2E">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E95C2E" w:rsidRDefault="00E95C2E" w:rsidP="00E95C2E">
      <w:r>
        <w:tab/>
      </w:r>
      <w:r w:rsidRPr="0087740F">
        <w:t xml:space="preserve">The </w:t>
      </w:r>
      <w:r>
        <w:t>main myth of the Arhuaco relates how the F</w:t>
      </w:r>
      <w:r w:rsidRPr="0087740F">
        <w:t>ather-</w:t>
      </w:r>
      <w:r>
        <w:t>C</w:t>
      </w:r>
      <w:r w:rsidRPr="0087740F">
        <w:t xml:space="preserve">reator Kakü Serankua, </w:t>
      </w:r>
      <w:r>
        <w:t>in</w:t>
      </w:r>
      <w:r w:rsidRPr="0087740F">
        <w:t xml:space="preserve"> the beginning, </w:t>
      </w:r>
      <w:r>
        <w:t>created the</w:t>
      </w:r>
      <w:r w:rsidRPr="0087740F">
        <w:t xml:space="preserve"> Chundúa, the </w:t>
      </w:r>
      <w:r>
        <w:t>highest snow-covered peak (which the Spanish named the “peak of Christopher Columbus,” “Pico de Cristobal Colon,” to de-sacralize it). The Spanish also named the central massif “</w:t>
      </w:r>
      <w:r w:rsidRPr="0087740F">
        <w:t>Sierra Nevada de Santa Marta</w:t>
      </w:r>
      <w:r>
        <w:t>” but its Arhuaco name is</w:t>
      </w:r>
      <w:r w:rsidRPr="0087740F">
        <w:t xml:space="preserve"> Umunukunu in </w:t>
      </w:r>
      <w:r>
        <w:t xml:space="preserve">the </w:t>
      </w:r>
      <w:r w:rsidRPr="0087740F">
        <w:t>Iku</w:t>
      </w:r>
      <w:r>
        <w:t xml:space="preserve"> language,</w:t>
      </w:r>
      <w:r w:rsidRPr="0087740F">
        <w:t xml:space="preserve"> the “Heart of the World”. Kakü Serankua also created the first gods, and the first men -- the Elder Brothers – the Taironas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Umunukunu </w:t>
      </w:r>
      <w:r>
        <w:t>has an anthropomorphic being</w:t>
      </w:r>
      <w:r w:rsidRPr="0087740F">
        <w:t>, with the highest peak</w:t>
      </w:r>
      <w:r>
        <w:t xml:space="preserve">, </w:t>
      </w:r>
      <w:r w:rsidRPr="0087740F">
        <w:t>Chundúa</w:t>
      </w:r>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F9588C" w:rsidRDefault="00F9588C" w:rsidP="00E95C2E"/>
    <w:p w:rsidR="00E95C2E" w:rsidRDefault="00E95C2E" w:rsidP="00E95C2E">
      <w:r>
        <w:t>The Arhuaco community is divided into five divisions:</w:t>
      </w:r>
    </w:p>
    <w:tbl>
      <w:tblPr>
        <w:tblW w:w="0" w:type="auto"/>
        <w:tblCellMar>
          <w:left w:w="0" w:type="dxa"/>
          <w:right w:w="0" w:type="dxa"/>
        </w:tblCellMar>
        <w:tblLook w:val="04A0" w:firstRow="1" w:lastRow="0" w:firstColumn="1" w:lastColumn="0" w:noHBand="0" w:noVBand="1"/>
      </w:tblPr>
      <w:tblGrid>
        <w:gridCol w:w="1790"/>
        <w:gridCol w:w="8730"/>
      </w:tblGrid>
      <w:tr w:rsidR="00C02872" w:rsidRPr="007D7A92" w:rsidTr="00514ACA">
        <w:tc>
          <w:tcPr>
            <w:tcW w:w="17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t>Zone</w:t>
            </w:r>
          </w:p>
        </w:tc>
        <w:tc>
          <w:tcPr>
            <w:tcW w:w="87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t>Towns. Villages</w:t>
            </w:r>
          </w:p>
        </w:tc>
      </w:tr>
      <w:tr w:rsidR="00C02872" w:rsidRPr="007D7A92" w:rsidTr="00514ACA">
        <w:tc>
          <w:tcPr>
            <w:tcW w:w="17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rsidRPr="007D7A92">
              <w:t>Central zone</w:t>
            </w:r>
          </w:p>
        </w:tc>
        <w:tc>
          <w:tcPr>
            <w:tcW w:w="873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rsidRPr="007D7A92">
              <w:t>Nabusimake capital of the Arhuacos yechikin and Busín</w:t>
            </w:r>
          </w:p>
        </w:tc>
      </w:tr>
      <w:tr w:rsidR="00C02872" w:rsidRPr="007D7A92" w:rsidTr="00514ACA">
        <w:tc>
          <w:tcPr>
            <w:tcW w:w="17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rsidRPr="007D7A92">
              <w:t>Western Zone</w:t>
            </w:r>
          </w:p>
        </w:tc>
        <w:tc>
          <w:tcPr>
            <w:tcW w:w="8730" w:type="dxa"/>
            <w:tcBorders>
              <w:top w:val="nil"/>
              <w:left w:val="nil"/>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rsidRPr="007D7A92">
              <w:t>Serankua, Windiwameina and Singuenei</w:t>
            </w:r>
          </w:p>
        </w:tc>
      </w:tr>
      <w:tr w:rsidR="00C02872" w:rsidRPr="007D7A92" w:rsidTr="00514ACA">
        <w:tc>
          <w:tcPr>
            <w:tcW w:w="17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rsidRPr="007D7A92">
              <w:t>South Zone</w:t>
            </w:r>
          </w:p>
        </w:tc>
        <w:tc>
          <w:tcPr>
            <w:tcW w:w="8730" w:type="dxa"/>
            <w:tcBorders>
              <w:top w:val="nil"/>
              <w:left w:val="nil"/>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rsidRPr="007D7A92">
              <w:t>Zigta, Yeurwua, Gumuke, Yeiwin, Seiarukwingumu, Buyuaguenka and Simonorwua</w:t>
            </w:r>
          </w:p>
        </w:tc>
      </w:tr>
      <w:tr w:rsidR="00C02872" w:rsidRPr="007D7A92" w:rsidTr="00514ACA">
        <w:tc>
          <w:tcPr>
            <w:tcW w:w="17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t>SE</w:t>
            </w:r>
            <w:r w:rsidRPr="007D7A92">
              <w:t xml:space="preserve"> Zone</w:t>
            </w:r>
          </w:p>
        </w:tc>
        <w:tc>
          <w:tcPr>
            <w:tcW w:w="8730" w:type="dxa"/>
            <w:tcBorders>
              <w:top w:val="nil"/>
              <w:left w:val="nil"/>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rsidRPr="007D7A92">
              <w:t>Wirwua, Yugaka and Karwua</w:t>
            </w:r>
          </w:p>
        </w:tc>
      </w:tr>
      <w:tr w:rsidR="00C02872" w:rsidRPr="007D7A92" w:rsidTr="00514ACA">
        <w:tc>
          <w:tcPr>
            <w:tcW w:w="179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rsidRPr="007D7A92">
              <w:t>Eastern zone</w:t>
            </w:r>
          </w:p>
        </w:tc>
        <w:tc>
          <w:tcPr>
            <w:tcW w:w="8730" w:type="dxa"/>
            <w:tcBorders>
              <w:top w:val="nil"/>
              <w:left w:val="nil"/>
              <w:bottom w:val="single" w:sz="8" w:space="0" w:color="auto"/>
              <w:right w:val="single" w:sz="8" w:space="0" w:color="auto"/>
            </w:tcBorders>
            <w:tcMar>
              <w:top w:w="0" w:type="dxa"/>
              <w:left w:w="108" w:type="dxa"/>
              <w:bottom w:w="0" w:type="dxa"/>
              <w:right w:w="108" w:type="dxa"/>
            </w:tcMar>
            <w:hideMark/>
          </w:tcPr>
          <w:p w:rsidR="00C02872" w:rsidRPr="007D7A92" w:rsidRDefault="00C02872" w:rsidP="00514ACA">
            <w:r>
              <w:t xml:space="preserve">Sogrome, Donachwi, </w:t>
            </w:r>
            <w:r w:rsidRPr="007D7A92">
              <w:t>Timaka, Aruamake, Seinimin and Izrwua</w:t>
            </w:r>
          </w:p>
        </w:tc>
      </w:tr>
    </w:tbl>
    <w:p w:rsidR="00E95C2E" w:rsidRPr="007D7A92" w:rsidRDefault="00F9588C" w:rsidP="00E95C2E">
      <w:ins w:id="19" w:author="Ralph Coffman" w:date="2018-07-12T11:26:00Z">
        <w:r>
          <w:t>Table 1. The Arhuaco community is divided into five Zones.</w:t>
        </w:r>
      </w:ins>
    </w:p>
    <w:p w:rsidR="00F9588C" w:rsidRPr="007D7A92" w:rsidRDefault="00F9588C" w:rsidP="00F9588C">
      <w:r w:rsidRPr="007D7A92">
        <w:t>Arhuacos’ main </w:t>
      </w:r>
      <w:ins w:id="20" w:author="Ralph Coffman" w:date="2018-07-12T11:26:00Z">
        <w:r>
          <w:t>products sold to tourists</w:t>
        </w:r>
        <w:r w:rsidRPr="007D7A92">
          <w:t>economic sources</w:t>
        </w:r>
      </w:ins>
      <w:r w:rsidRPr="007D7A92">
        <w:t xml:space="preserve"> are coffee, </w:t>
      </w:r>
      <w:ins w:id="21" w:author="Ralph Coffman" w:date="2018-07-12T11:26:00Z">
        <w:r>
          <w:t>finely woven</w:t>
        </w:r>
        <w:r w:rsidRPr="007D7A92">
          <w:t xml:space="preserve"> family based agriculture and the manufacture of </w:t>
        </w:r>
      </w:ins>
      <w:r w:rsidRPr="007D7A92">
        <w:t xml:space="preserve">mochilas or </w:t>
      </w:r>
      <w:ins w:id="22" w:author="Ralph Coffman" w:date="2018-07-12T11:26:00Z">
        <w:r w:rsidRPr="007D7A92">
          <w:t xml:space="preserve">woven </w:t>
        </w:r>
      </w:ins>
      <w:r w:rsidRPr="007D7A92">
        <w:t>cotton bags</w:t>
      </w:r>
      <w:ins w:id="23" w:author="Ralph Coffman" w:date="2018-07-12T11:26:00Z">
        <w:r>
          <w:t xml:space="preserve"> and bottled water</w:t>
        </w:r>
      </w:ins>
      <w:r w:rsidRPr="007D7A92">
        <w:t>. In the high plains they grow potatoes, onions, garlic, beans, cabbage, lettuce, blackberry, tree tomatoes, squash, wheat and vegetables</w:t>
      </w:r>
      <w:ins w:id="24" w:author="Ralph Coffman" w:date="2018-07-12T11:26:00Z">
        <w:r>
          <w:t xml:space="preserve"> by</w:t>
        </w:r>
        <w:r w:rsidRPr="007D7A92">
          <w:t xml:space="preserve"> family</w:t>
        </w:r>
        <w:r>
          <w:t>-</w:t>
        </w:r>
        <w:r w:rsidRPr="007D7A92">
          <w:t xml:space="preserve">based </w:t>
        </w:r>
        <w:r>
          <w:t xml:space="preserve">subsistence </w:t>
        </w:r>
        <w:r w:rsidRPr="007D7A92">
          <w:t>agriculture..</w:t>
        </w:r>
      </w:ins>
      <w:r w:rsidRPr="007D7A92">
        <w:t> In the middle lands they grow maize, beans, cassava, arracacha, malanga, coca, cotton, pineapple, papaya, guava, passion fruit, passion fruit, orange, and lemon. They also raise chickens, cattle, sheep and goats on a small scale.</w:t>
      </w:r>
    </w:p>
    <w:p w:rsidR="00F9588C" w:rsidRPr="0087740F" w:rsidRDefault="00E95C2E" w:rsidP="00F9588C">
      <w:r>
        <w:tab/>
      </w:r>
      <w:r w:rsidR="00F9588C">
        <w:t xml:space="preserve">Combining the spirituality of the Kogi and the Arhuaco we can see that a </w:t>
      </w:r>
      <w:ins w:id="25" w:author="Ralph Coffman" w:date="2018-07-12T11:26:00Z">
        <w:r w:rsidR="00F9588C">
          <w:t>commonalityduality</w:t>
        </w:r>
      </w:ins>
      <w:r w:rsidR="00F9588C">
        <w:t xml:space="preserve">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E95C2E" w:rsidRPr="001467AF" w:rsidRDefault="00E95C2E" w:rsidP="00E95C2E"/>
    <w:p w:rsidR="00E95C2E" w:rsidRDefault="006028C0" w:rsidP="00E95C2E">
      <w:pPr>
        <w:rPr>
          <w:b/>
        </w:rPr>
      </w:pPr>
      <w:r>
        <w:rPr>
          <w:b/>
        </w:rPr>
        <w:br w:type="page"/>
      </w:r>
      <w:r w:rsidR="00E95C2E" w:rsidRPr="00737093">
        <w:rPr>
          <w:b/>
        </w:rPr>
        <w:t>References</w:t>
      </w:r>
    </w:p>
    <w:p w:rsidR="00E95C2E" w:rsidRDefault="00E95C2E" w:rsidP="00E95C2E">
      <w:pPr>
        <w:rPr>
          <w:b/>
        </w:rPr>
      </w:pPr>
    </w:p>
    <w:p w:rsidR="00E95C2E" w:rsidRDefault="00E95C2E" w:rsidP="00E95C2E">
      <w:pPr>
        <w:rPr>
          <w:color w:val="000000" w:themeColor="text1"/>
        </w:rPr>
      </w:pPr>
      <w:r>
        <w:rPr>
          <w:rStyle w:val="reference-text"/>
        </w:rPr>
        <w:t>Adelaar, Willem F. H. and Pieter Muysken.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0" w:tooltip="Cambridge University Press" w:history="1">
        <w:r w:rsidRPr="006034EA">
          <w:rPr>
            <w:rStyle w:val="Hyperlink"/>
            <w:color w:val="000000" w:themeColor="text1"/>
          </w:rPr>
          <w:t>Cambridge University Press</w:t>
        </w:r>
      </w:hyperlink>
      <w:r w:rsidRPr="00CF0A13">
        <w:rPr>
          <w:color w:val="000000" w:themeColor="text1"/>
        </w:rPr>
        <w:t>.</w:t>
      </w:r>
    </w:p>
    <w:p w:rsidR="00E95C2E" w:rsidRDefault="00E95C2E" w:rsidP="00E95C2E"/>
    <w:p w:rsidR="00E95C2E" w:rsidRDefault="00E95C2E" w:rsidP="00E95C2E">
      <w:r>
        <w:t xml:space="preserve">Bischof, Henning. 1961. “News Report,” </w:t>
      </w:r>
      <w:r w:rsidRPr="00A33489">
        <w:rPr>
          <w:i/>
        </w:rPr>
        <w:t>Katunob</w:t>
      </w:r>
      <w:r>
        <w:t xml:space="preserve"> 2, 3: 41-45. </w:t>
      </w:r>
    </w:p>
    <w:p w:rsidR="00E95C2E" w:rsidRDefault="00E95C2E" w:rsidP="00E95C2E"/>
    <w:p w:rsidR="00E95C2E" w:rsidRDefault="00E95C2E" w:rsidP="00E95C2E">
      <w:r>
        <w:t xml:space="preserve">1968a. “Contribuciones a la cronología de la Cultura Tairona, Sierra Nevada de Santa Marta.” In </w:t>
      </w:r>
      <w:r w:rsidRPr="00A33489">
        <w:rPr>
          <w:i/>
        </w:rPr>
        <w:t>Proceeedings of the 38th International Congress of Americanists</w:t>
      </w:r>
      <w:r>
        <w:t xml:space="preserve">, pp. 259-269. Stuttgart. </w:t>
      </w:r>
    </w:p>
    <w:p w:rsidR="00E95C2E" w:rsidRDefault="00E95C2E" w:rsidP="00E95C2E"/>
    <w:p w:rsidR="00E95C2E" w:rsidRDefault="00E95C2E" w:rsidP="00E95C2E">
      <w:r>
        <w:t xml:space="preserve">1968b. “La Cultura Tairona en el Area Intermedia.” In </w:t>
      </w:r>
      <w:r w:rsidRPr="00A33489">
        <w:rPr>
          <w:i/>
        </w:rPr>
        <w:t>Proceedings of the 38th International Congress of Americanists</w:t>
      </w:r>
      <w:r>
        <w:t xml:space="preserve">, pp. 271-280. Stuttgart. </w:t>
      </w:r>
    </w:p>
    <w:p w:rsidR="00E95C2E" w:rsidRDefault="00E95C2E" w:rsidP="00E95C2E"/>
    <w:p w:rsidR="00E95C2E" w:rsidRDefault="00E95C2E" w:rsidP="00E95C2E">
      <w:r>
        <w:t xml:space="preserve">1971. “Die Spanisch-Indianische Auseinandersetzung in Der Nördlichen Sierra Nevada De Santa Marta (1501-1600)”. Bonner amerikanistische Studien 1. Bonn. PhD Dissertation </w:t>
      </w:r>
    </w:p>
    <w:p w:rsidR="00E95C2E" w:rsidRDefault="00E95C2E" w:rsidP="00E95C2E"/>
    <w:p w:rsidR="00E95C2E" w:rsidRPr="00753010" w:rsidRDefault="00E95C2E" w:rsidP="00E95C2E">
      <w:pPr>
        <w:rPr>
          <w:color w:val="000000" w:themeColor="text1"/>
        </w:rPr>
      </w:pPr>
      <w:r>
        <w:rPr>
          <w:color w:val="000000" w:themeColor="text1"/>
        </w:rPr>
        <w:t xml:space="preserve">1972. “Una coleccion etnografica de la Sierra Nevada de Santa Marta (Colombia) – Siglo XVII,” </w:t>
      </w:r>
      <w:r w:rsidRPr="00154F63">
        <w:rPr>
          <w:i/>
          <w:color w:val="000000" w:themeColor="text1"/>
        </w:rPr>
        <w:t>Atti XL Congresso Internationale degli Americanisti</w:t>
      </w:r>
      <w:r>
        <w:rPr>
          <w:color w:val="000000" w:themeColor="text1"/>
        </w:rPr>
        <w:t>. Roma-Genova, pp. 391-398.</w:t>
      </w:r>
    </w:p>
    <w:p w:rsidR="00E95C2E" w:rsidRDefault="00E95C2E" w:rsidP="00E95C2E"/>
    <w:p w:rsidR="00E95C2E" w:rsidRDefault="00E95C2E" w:rsidP="00E95C2E">
      <w:pPr>
        <w:rPr>
          <w:color w:val="000000" w:themeColor="text1"/>
        </w:rPr>
      </w:pPr>
      <w:r>
        <w:t xml:space="preserve">1983. “Indígenas y españoles en la Sierra Nevada de Santa Marta, siglo XVI,” </w:t>
      </w:r>
      <w:r w:rsidRPr="00A33489">
        <w:rPr>
          <w:i/>
        </w:rPr>
        <w:t>Revista Colombiana de Antropología</w:t>
      </w:r>
      <w:r>
        <w:t xml:space="preserve"> 24: 75-124.</w:t>
      </w:r>
    </w:p>
    <w:p w:rsidR="00E95C2E" w:rsidRDefault="00E95C2E" w:rsidP="00E95C2E"/>
    <w:p w:rsidR="00E95C2E" w:rsidRDefault="00E95C2E" w:rsidP="00E95C2E">
      <w:r>
        <w:t xml:space="preserve">Bocarejo Suescun, Diana. 2001. “Fragmentos etnográficos y objetos prehispánicos: representando lo indígena en el Museo del Oro,” </w:t>
      </w:r>
      <w:r w:rsidRPr="00A33489">
        <w:rPr>
          <w:i/>
        </w:rPr>
        <w:t>Revista de Arqueología del Area Intermedia</w:t>
      </w:r>
      <w:r>
        <w:t xml:space="preserve"> 3: 151-182. </w:t>
      </w:r>
    </w:p>
    <w:p w:rsidR="00E95C2E" w:rsidRDefault="00E95C2E" w:rsidP="00E95C2E"/>
    <w:p w:rsidR="00E95C2E" w:rsidRDefault="00E95C2E" w:rsidP="00E95C2E">
      <w:r>
        <w:t xml:space="preserve">2002. “Indigenizando ‘lo blanco’: conversaciones con arhuacos y kogis de la Sierra Nevada de Santa Marta,” </w:t>
      </w:r>
      <w:r w:rsidRPr="00A33489">
        <w:rPr>
          <w:i/>
        </w:rPr>
        <w:t>Revista de Antropología y Arqueología</w:t>
      </w:r>
      <w:r>
        <w:t xml:space="preserve"> 13: 3-44. </w:t>
      </w:r>
    </w:p>
    <w:p w:rsidR="00E95C2E" w:rsidRDefault="00E95C2E" w:rsidP="00E95C2E"/>
    <w:p w:rsidR="00E95C2E" w:rsidRPr="00753010" w:rsidRDefault="00E95C2E" w:rsidP="00E95C2E">
      <w:r>
        <w:t>2008. “Reconfiguring the political landscape after the multicultural turn.” Unpublished PhD Dissertation, Chicago: University of Chicago.</w:t>
      </w:r>
    </w:p>
    <w:p w:rsidR="00E95C2E" w:rsidRDefault="00E95C2E" w:rsidP="00E95C2E"/>
    <w:p w:rsidR="00E95C2E" w:rsidRDefault="00E95C2E" w:rsidP="00E95C2E">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Hoopes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E95C2E" w:rsidRDefault="00E95C2E" w:rsidP="00E95C2E"/>
    <w:p w:rsidR="00E95C2E" w:rsidRDefault="00E95C2E" w:rsidP="00E95C2E">
      <w:r>
        <w:t xml:space="preserve">Cadavid, Gilberto. 1987. Proyecto de preservación de Pueblito. Informe de actividades. Junio - noviembre de 1987. Instituto Colombiano de Antropología – FIAN. Unpublished Report </w:t>
      </w:r>
    </w:p>
    <w:p w:rsidR="00E95C2E" w:rsidRDefault="00E95C2E" w:rsidP="00E95C2E"/>
    <w:p w:rsidR="00E95C2E" w:rsidRDefault="00E95C2E" w:rsidP="00E95C2E">
      <w:r>
        <w:t xml:space="preserve">1988. “Proyecto de preservación de Pueblito. Informe de actividades. Agosto de 1988.” Instituto Colombiano de Antropología – FIAN. Unpublished Report. </w:t>
      </w:r>
    </w:p>
    <w:p w:rsidR="00E95C2E" w:rsidRDefault="00E95C2E" w:rsidP="00E95C2E"/>
    <w:p w:rsidR="00E95C2E" w:rsidRDefault="00E95C2E" w:rsidP="00E95C2E">
      <w:r>
        <w:t xml:space="preserve">1993 Proyecto de preservación y restauración de Pueblito. Parque Nacional Natural Tayrona. Informe de actividades. Septiembre - diciembre de 1993. Instituto Colombiano de Antropología – FIAN. Unpublished Report. </w:t>
      </w:r>
    </w:p>
    <w:p w:rsidR="00E95C2E" w:rsidRDefault="00E95C2E" w:rsidP="00E95C2E"/>
    <w:p w:rsidR="00E95C2E" w:rsidRDefault="00E95C2E" w:rsidP="00E95C2E">
      <w:r>
        <w:t>n.d. Excavación arqueológica de un basurero en Buritaca 200 (Ciudad Perdida)-Frente Occidental Bajo, Informe Preliminar Temporada 1983. ICAN, 6 vols. Unpublished Report.</w:t>
      </w:r>
    </w:p>
    <w:p w:rsidR="00E95C2E" w:rsidRDefault="00E95C2E" w:rsidP="00E95C2E"/>
    <w:p w:rsidR="00E95C2E" w:rsidRDefault="00E95C2E" w:rsidP="00E95C2E">
      <w:r>
        <w:t>Cadavid, Gilberto and Ana María Groot. 1987. Buritaca 200 Arqueología y conservación de una población precolombina. Boletín del Museo del Oro 19: 57-82. Cadavid, Gilberto and Luisa F. Herrera. 1985. Manifestaciones Culturales en el Area Tairona. Informes Antropológicos 1: 5-54.</w:t>
      </w:r>
    </w:p>
    <w:p w:rsidR="00E95C2E" w:rsidRDefault="00E95C2E" w:rsidP="00E95C2E"/>
    <w:p w:rsidR="00E95C2E" w:rsidRDefault="00E95C2E" w:rsidP="00E95C2E">
      <w:r w:rsidRPr="00A02742">
        <w:t>Cardoso P.1987.</w:t>
      </w:r>
      <w:r>
        <w:t xml:space="preserve"> </w:t>
      </w:r>
      <w:r w:rsidRPr="00A02742">
        <w:t>“</w:t>
      </w:r>
      <w:r>
        <w:t xml:space="preserve">Uso y significado </w:t>
      </w:r>
      <w:r w:rsidRPr="00A02742">
        <w:t>de las cue</w:t>
      </w:r>
      <w:r>
        <w:t>ntas tairona</w:t>
      </w:r>
      <w:r w:rsidRPr="00A02742">
        <w:t>,</w:t>
      </w:r>
      <w:r>
        <w:t xml:space="preserve">” </w:t>
      </w:r>
      <w:r w:rsidRPr="00AF6AAD">
        <w:rPr>
          <w:i/>
        </w:rPr>
        <w:t>Boletín del Museo del Oro</w:t>
      </w:r>
      <w:r>
        <w:t>,</w:t>
      </w:r>
      <w:r w:rsidRPr="00A02742">
        <w:t xml:space="preserve"> 19</w:t>
      </w:r>
      <w:r>
        <w:t>:</w:t>
      </w:r>
      <w:r w:rsidRPr="00A02742">
        <w:t xml:space="preserve"> 117-123</w:t>
      </w:r>
      <w:r>
        <w:t>.</w:t>
      </w:r>
    </w:p>
    <w:p w:rsidR="00E95C2E" w:rsidRDefault="00E95C2E" w:rsidP="00E95C2E"/>
    <w:p w:rsidR="00E95C2E" w:rsidRDefault="00E95C2E" w:rsidP="00E95C2E">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E95C2E" w:rsidRDefault="00E95C2E" w:rsidP="00E95C2E">
      <w:pPr>
        <w:rPr>
          <w:rStyle w:val="reference-text"/>
        </w:rPr>
      </w:pPr>
    </w:p>
    <w:p w:rsidR="00E95C2E" w:rsidRDefault="00E95C2E" w:rsidP="00E95C2E">
      <w:r>
        <w:rPr>
          <w:rStyle w:val="reference-text"/>
        </w:rPr>
        <w:t xml:space="preserve">D'Anghiera, Peter Martyr. 1555. </w:t>
      </w:r>
      <w:r w:rsidRPr="00E84DB9">
        <w:rPr>
          <w:rStyle w:val="reference-text"/>
          <w:i/>
        </w:rPr>
        <w:t>De Orbo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The decades of the newe worlde or west India conteynyng the nauigations and conquestes of the Spanyardes with the particular description of the moste ryche and large landes and Ilands lately founde in the west Ocean perteynyng to the inheritaunce of the kinges of Spayne</w:t>
      </w:r>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E95C2E" w:rsidRDefault="00E95C2E" w:rsidP="00E95C2E"/>
    <w:p w:rsidR="00E95C2E" w:rsidRPr="00F540B2" w:rsidRDefault="00BB0D80" w:rsidP="00E95C2E">
      <w:hyperlink r:id="rId21" w:history="1">
        <w:r w:rsidR="00E95C2E" w:rsidRPr="00F540B2">
          <w:rPr>
            <w:rStyle w:val="Hyperlink"/>
          </w:rPr>
          <w:t>EÑES</w:t>
        </w:r>
      </w:hyperlink>
      <w:r w:rsidR="00E95C2E" w:rsidRPr="00F540B2">
        <w:t xml:space="preserve">. 2017. </w:t>
      </w:r>
      <w:r w:rsidR="00E95C2E" w:rsidRPr="00E84DB9">
        <w:rPr>
          <w:i/>
        </w:rPr>
        <w:t>La Biblioteca como protectora del mundo</w:t>
      </w:r>
      <w:r w:rsidR="00E95C2E" w:rsidRPr="00F540B2">
        <w:t>. https://about.me/souldes.</w:t>
      </w:r>
    </w:p>
    <w:p w:rsidR="00E95C2E" w:rsidRDefault="00E95C2E" w:rsidP="00E95C2E">
      <w:pPr>
        <w:pStyle w:val="NormalWeb"/>
      </w:pPr>
      <w:r>
        <w:t xml:space="preserve">Ereira, Alan. 1993. </w:t>
      </w:r>
      <w:hyperlink r:id="rId22" w:history="1">
        <w:r w:rsidRPr="0023545B">
          <w:rPr>
            <w:rStyle w:val="Emphasis"/>
            <w:color w:val="000000" w:themeColor="text1"/>
          </w:rPr>
          <w:t>The Elder Brothers</w:t>
        </w:r>
      </w:hyperlink>
      <w:r>
        <w:t>. New York: Vintage Books.</w:t>
      </w:r>
    </w:p>
    <w:p w:rsidR="00E95C2E" w:rsidRPr="00A02742" w:rsidRDefault="00E95C2E" w:rsidP="00E95C2E">
      <w:r w:rsidRPr="00A02742">
        <w:t>Falchetti A.M. 1987.</w:t>
      </w:r>
      <w:r>
        <w:t xml:space="preserve"> </w:t>
      </w:r>
      <w:r w:rsidRPr="00A02742">
        <w:t>“Desarrollo de la orfebrería Tairona en la provincia metalúrgica del norte</w:t>
      </w:r>
    </w:p>
    <w:p w:rsidR="00E95C2E" w:rsidRDefault="00E95C2E" w:rsidP="00E95C2E">
      <w:r w:rsidRPr="00A02742">
        <w:t>Colombiano</w:t>
      </w:r>
      <w:r>
        <w:t xml:space="preserve">,” </w:t>
      </w:r>
      <w:r w:rsidRPr="00AF6AAD">
        <w:rPr>
          <w:i/>
        </w:rPr>
        <w:t>Boletín del Museo del Oro</w:t>
      </w:r>
      <w:r>
        <w:t xml:space="preserve">, </w:t>
      </w:r>
      <w:r w:rsidRPr="00A02742">
        <w:t>19</w:t>
      </w:r>
      <w:r>
        <w:t xml:space="preserve">: </w:t>
      </w:r>
      <w:r w:rsidRPr="00A02742">
        <w:t>3-23</w:t>
      </w:r>
      <w:r>
        <w:t>.</w:t>
      </w:r>
    </w:p>
    <w:p w:rsidR="00E95C2E" w:rsidRDefault="00E95C2E" w:rsidP="00E95C2E"/>
    <w:p w:rsidR="00E95C2E" w:rsidRDefault="00E95C2E" w:rsidP="00E95C2E">
      <w:pPr>
        <w:rPr>
          <w:rStyle w:val="reference-text"/>
        </w:rPr>
      </w:pPr>
      <w:r>
        <w:rPr>
          <w:rStyle w:val="reference-text"/>
        </w:rPr>
        <w:t xml:space="preserve">Fabré, Alain. 2005. </w:t>
      </w:r>
      <w:hyperlink r:id="rId23" w:history="1">
        <w:r>
          <w:rPr>
            <w:rStyle w:val="Hyperlink"/>
            <w:i/>
            <w:iCs/>
          </w:rPr>
          <w:t>Diccionario etnolingüístico</w:t>
        </w:r>
      </w:hyperlink>
      <w:r>
        <w:rPr>
          <w:rStyle w:val="reference-text"/>
        </w:rPr>
        <w:t xml:space="preserve"> y guía bibliográfica de los pueblos indígenas sudamericanos. Internet Electronic File. </w:t>
      </w:r>
    </w:p>
    <w:p w:rsidR="00E95C2E" w:rsidRDefault="00E95C2E" w:rsidP="00E95C2E"/>
    <w:p w:rsidR="00E95C2E" w:rsidRPr="003A41AE" w:rsidRDefault="00E95C2E" w:rsidP="00E95C2E">
      <w:pPr>
        <w:pStyle w:val="Default"/>
      </w:pPr>
      <w:r w:rsidRPr="003A41AE">
        <w:t xml:space="preserve">Frank, Paul S. 1992. “Reconstrucción de las variaciones en Proto-Aruaco,”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E95C2E" w:rsidRPr="003A41AE" w:rsidRDefault="00E95C2E" w:rsidP="00E95C2E"/>
    <w:p w:rsidR="00E95C2E" w:rsidRDefault="00E95C2E" w:rsidP="00E95C2E">
      <w:pPr>
        <w:rPr>
          <w:iCs/>
        </w:rPr>
      </w:pPr>
      <w:r w:rsidRPr="003A41AE">
        <w:t xml:space="preserve">1993. “Proto-Arhuacan phonology,” </w:t>
      </w:r>
      <w:r w:rsidRPr="003A41AE">
        <w:rPr>
          <w:i/>
          <w:iCs/>
        </w:rPr>
        <w:t xml:space="preserve">Estudios de Lingüística Chibcha, </w:t>
      </w:r>
      <w:r w:rsidRPr="003A41AE">
        <w:rPr>
          <w:iCs/>
        </w:rPr>
        <w:t>12: 95-117.</w:t>
      </w:r>
    </w:p>
    <w:p w:rsidR="00E95C2E" w:rsidRDefault="00E95C2E" w:rsidP="00E95C2E">
      <w:pPr>
        <w:rPr>
          <w:iCs/>
        </w:rPr>
      </w:pPr>
    </w:p>
    <w:p w:rsidR="00E95C2E" w:rsidRPr="0028461F" w:rsidRDefault="00E95C2E" w:rsidP="00E95C2E">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r w:rsidRPr="00E84DB9">
        <w:rPr>
          <w:i/>
        </w:rPr>
        <w:t>Pasado y presente del contraband en La Guajira aproximaciones al fenómeno de ilegalidad en la region.</w:t>
      </w:r>
      <w:r>
        <w:t xml:space="preserve"> </w:t>
      </w:r>
      <w:r>
        <w:rPr>
          <w:rFonts w:ascii="CantoriaMTStd-Light" w:hAnsi="CantoriaMTStd-Light" w:cs="CantoriaMTStd-Light"/>
        </w:rPr>
        <w:t>Bogotá: Centro de Estudios y Observatorio de Drogas y Delito Facultad de Economía, Universidad del Rosario.</w:t>
      </w:r>
    </w:p>
    <w:p w:rsidR="00E95C2E" w:rsidRDefault="00E95C2E" w:rsidP="00E95C2E">
      <w:pPr>
        <w:rPr>
          <w:iCs/>
        </w:rPr>
      </w:pPr>
    </w:p>
    <w:p w:rsidR="00E95C2E" w:rsidRPr="00E84DB9" w:rsidRDefault="00E95C2E" w:rsidP="00E95C2E">
      <w:pPr>
        <w:rPr>
          <w:i/>
          <w:iCs/>
        </w:rPr>
      </w:pPr>
      <w:r w:rsidRPr="00E84DB9">
        <w:rPr>
          <w:rStyle w:val="HTMLCite"/>
        </w:rPr>
        <w:t>Gutierrez Hinojosa, Tomas Dario. 2000.</w:t>
      </w:r>
      <w:r>
        <w:rPr>
          <w:rStyle w:val="HTMLCite"/>
        </w:rPr>
        <w:t xml:space="preserve"> Valledupar Musica de una Historia. </w:t>
      </w:r>
      <w:r w:rsidRPr="00E84DB9">
        <w:rPr>
          <w:rStyle w:val="HTMLCite"/>
        </w:rPr>
        <w:t>Bogota: Editorial Grijalbo LTDA.</w:t>
      </w:r>
    </w:p>
    <w:p w:rsidR="00E95C2E" w:rsidRDefault="00E95C2E" w:rsidP="00E95C2E">
      <w:pPr>
        <w:rPr>
          <w:iCs/>
        </w:rPr>
      </w:pPr>
    </w:p>
    <w:p w:rsidR="00E95C2E" w:rsidRPr="00E84DB9" w:rsidRDefault="00E95C2E" w:rsidP="00E95C2E">
      <w:pPr>
        <w:rPr>
          <w:i/>
          <w:iCs/>
        </w:rPr>
      </w:pPr>
      <w:r w:rsidRPr="00E84DB9">
        <w:rPr>
          <w:rStyle w:val="HTMLCite"/>
        </w:rPr>
        <w:t xml:space="preserve">Hammarström, Harald; Forkel, Robert; Haspelmath, Martin; Bank, Sebastian, eds. 2016. </w:t>
      </w:r>
      <w:hyperlink r:id="rId24" w:history="1">
        <w:r w:rsidRPr="00E84DB9">
          <w:rPr>
            <w:rStyle w:val="Hyperlink"/>
            <w:i/>
            <w:iCs/>
          </w:rPr>
          <w:t>"Kankuamo"</w:t>
        </w:r>
      </w:hyperlink>
      <w:r w:rsidRPr="00E84DB9">
        <w:rPr>
          <w:rStyle w:val="HTMLCite"/>
        </w:rPr>
        <w:t xml:space="preserve">. </w:t>
      </w:r>
      <w:hyperlink r:id="rId25" w:tooltip="Glottolog" w:history="1">
        <w:r>
          <w:rPr>
            <w:rStyle w:val="Hyperlink"/>
            <w:i/>
            <w:iCs/>
          </w:rPr>
          <w:t>Glottolog 2.7</w:t>
        </w:r>
      </w:hyperlink>
      <w:r>
        <w:rPr>
          <w:rStyle w:val="HTMLCite"/>
        </w:rPr>
        <w:t xml:space="preserve">. </w:t>
      </w:r>
      <w:r w:rsidRPr="00E84DB9">
        <w:rPr>
          <w:rStyle w:val="HTMLCite"/>
        </w:rPr>
        <w:t>Jena: Max Planck Institute for the Science of Human History.</w:t>
      </w:r>
    </w:p>
    <w:p w:rsidR="00E95C2E" w:rsidRDefault="00E95C2E" w:rsidP="00E95C2E"/>
    <w:p w:rsidR="00E95C2E" w:rsidRDefault="00E95C2E" w:rsidP="00E95C2E">
      <w:pPr>
        <w:rPr>
          <w:rStyle w:val="HTMLCite"/>
        </w:rPr>
      </w:pPr>
      <w:r w:rsidRPr="00E84DB9">
        <w:rPr>
          <w:rStyle w:val="HTMLCite"/>
        </w:rPr>
        <w:t>Joshua Project, 2017:</w:t>
      </w:r>
      <w:r>
        <w:rPr>
          <w:rStyle w:val="HTMLCite"/>
        </w:rPr>
        <w:t xml:space="preserve"> </w:t>
      </w:r>
      <w:hyperlink r:id="rId26" w:history="1">
        <w:r w:rsidRPr="006A341B">
          <w:rPr>
            <w:rStyle w:val="Hyperlink"/>
          </w:rPr>
          <w:t>https://joshuaproject.net/people_groups/13448/CO</w:t>
        </w:r>
      </w:hyperlink>
      <w:r w:rsidRPr="003950F5">
        <w:rPr>
          <w:rStyle w:val="HTMLCite"/>
        </w:rPr>
        <w:t xml:space="preserve"> </w:t>
      </w:r>
    </w:p>
    <w:p w:rsidR="00E95C2E" w:rsidRDefault="00E95C2E" w:rsidP="00E95C2E">
      <w:pPr>
        <w:rPr>
          <w:rStyle w:val="HTMLCite"/>
        </w:rPr>
      </w:pPr>
    </w:p>
    <w:p w:rsidR="00E95C2E" w:rsidRDefault="00E95C2E" w:rsidP="00E95C2E">
      <w:r>
        <w:t xml:space="preserve">Langebaek, Carl. 1987. “La cronologia de la región arqueológica tairona vista desde Papare, Municipio de Ciénaga,” </w:t>
      </w:r>
      <w:r w:rsidRPr="00753010">
        <w:rPr>
          <w:i/>
        </w:rPr>
        <w:t>Boletín de Arqueología</w:t>
      </w:r>
      <w:r>
        <w:t xml:space="preserve"> 2, 1: 85-104. </w:t>
      </w:r>
    </w:p>
    <w:p w:rsidR="00E95C2E" w:rsidRDefault="00E95C2E" w:rsidP="00E95C2E"/>
    <w:p w:rsidR="00E95C2E" w:rsidRDefault="00E95C2E" w:rsidP="00E95C2E">
      <w:r>
        <w:t xml:space="preserve">2003. “The Political Economy of Pre-Colombian Goldwork: Four Examples from Northern South America.” In </w:t>
      </w:r>
      <w:r w:rsidRPr="00753010">
        <w:rPr>
          <w:i/>
        </w:rPr>
        <w:t>Gold and Power in Ancient Costa Rica, Panama and Colombia</w:t>
      </w:r>
      <w:r>
        <w:t xml:space="preserve">, Jeffrey Quilter and John W. Hoopes, Eds. 245-278. Washington D.C: Dumbarton Oaks. </w:t>
      </w:r>
    </w:p>
    <w:p w:rsidR="00E95C2E" w:rsidRDefault="00E95C2E" w:rsidP="00E95C2E"/>
    <w:p w:rsidR="00E95C2E" w:rsidRDefault="00E95C2E" w:rsidP="00E95C2E">
      <w:pPr>
        <w:rPr>
          <w:rStyle w:val="HTMLCite"/>
        </w:rPr>
      </w:pPr>
      <w:r>
        <w:t xml:space="preserve">2005. </w:t>
      </w:r>
      <w:r w:rsidRPr="00753010">
        <w:rPr>
          <w:i/>
        </w:rPr>
        <w:t>The Prehispanic Populations of the Santa Marta Bays</w:t>
      </w:r>
      <w:r>
        <w:t>. Bogota and Pittsburgh: University of Pittsburgh.</w:t>
      </w:r>
    </w:p>
    <w:p w:rsidR="00E95C2E" w:rsidRDefault="00E95C2E" w:rsidP="00E95C2E">
      <w:pPr>
        <w:rPr>
          <w:rStyle w:val="HTMLCite"/>
        </w:rPr>
      </w:pPr>
    </w:p>
    <w:p w:rsidR="00E95C2E" w:rsidRPr="00E32656" w:rsidRDefault="00E95C2E" w:rsidP="00E95C2E">
      <w:r w:rsidRPr="00E32656">
        <w:t xml:space="preserve">Langebaek, C. 2007. </w:t>
      </w:r>
      <w:r>
        <w:t>“</w:t>
      </w:r>
      <w:r w:rsidRPr="00E32656">
        <w:t>La idolatría de los indios en el siglo xvii: El caso de los arhuacos.</w:t>
      </w:r>
      <w:r>
        <w:t>”</w:t>
      </w:r>
      <w:r w:rsidRPr="00E32656">
        <w:t xml:space="preserve"> In </w:t>
      </w:r>
      <w:r w:rsidRPr="00E32656">
        <w:rPr>
          <w:i/>
        </w:rPr>
        <w:t>Indios y españoles en la antigua Provincia de Santa Marta, Colombia: Documentos de los siglos XVI y XVII</w:t>
      </w:r>
      <w:r>
        <w:t>.</w:t>
      </w:r>
      <w:r w:rsidRPr="00E32656">
        <w:t xml:space="preserve"> Universidad de los Andes, Colombia</w:t>
      </w:r>
      <w:r>
        <w:t>, pp. 221-248</w:t>
      </w:r>
      <w:r w:rsidRPr="00E32656">
        <w:t>.</w:t>
      </w:r>
    </w:p>
    <w:p w:rsidR="00E95C2E" w:rsidRPr="003A41AE" w:rsidRDefault="00E95C2E" w:rsidP="00E95C2E"/>
    <w:p w:rsidR="00E95C2E" w:rsidRDefault="00E95C2E" w:rsidP="00E95C2E">
      <w:r w:rsidRPr="00A02742">
        <w:t>Legast</w:t>
      </w:r>
      <w:r>
        <w:t>,</w:t>
      </w:r>
      <w:r w:rsidRPr="00A02742">
        <w:t xml:space="preserve"> A.</w:t>
      </w:r>
      <w:r>
        <w:t xml:space="preserve"> </w:t>
      </w:r>
      <w:r w:rsidRPr="00A02742">
        <w:t>1982.</w:t>
      </w:r>
      <w:r>
        <w:t xml:space="preserve"> “</w:t>
      </w:r>
      <w:r w:rsidRPr="00A02742">
        <w:t xml:space="preserve">La fauna mítica </w:t>
      </w:r>
      <w:r>
        <w:t xml:space="preserve">Tairona,” </w:t>
      </w:r>
      <w:r w:rsidRPr="00AF6AAD">
        <w:rPr>
          <w:i/>
        </w:rPr>
        <w:t>Boletín del Museo del Oro</w:t>
      </w:r>
      <w:r>
        <w:t xml:space="preserve">, </w:t>
      </w:r>
      <w:r w:rsidRPr="00A02742">
        <w:t>13</w:t>
      </w:r>
      <w:r>
        <w:t>:</w:t>
      </w:r>
      <w:r w:rsidRPr="00A02742">
        <w:t>1-18</w:t>
      </w:r>
    </w:p>
    <w:p w:rsidR="00E95C2E" w:rsidRDefault="00E95C2E" w:rsidP="00E95C2E"/>
    <w:p w:rsidR="00E95C2E" w:rsidRDefault="00E95C2E" w:rsidP="00E95C2E">
      <w:r>
        <w:t>1987 El animal en el mundo mitico Tairona. Fundación de Investigaciones Arqueológicas Nacionales. Banco de la República; Bogotá.</w:t>
      </w:r>
    </w:p>
    <w:p w:rsidR="00E95C2E" w:rsidRDefault="00E95C2E" w:rsidP="00E95C2E"/>
    <w:p w:rsidR="00E95C2E" w:rsidRDefault="00E95C2E" w:rsidP="00E95C2E">
      <w:r w:rsidRPr="00A02742">
        <w:t>Legast</w:t>
      </w:r>
      <w:r>
        <w:t>,</w:t>
      </w:r>
      <w:r w:rsidRPr="00A02742">
        <w:t xml:space="preserve"> A.</w:t>
      </w:r>
      <w:r>
        <w:t xml:space="preserve"> and</w:t>
      </w:r>
      <w:r w:rsidRPr="00A02742">
        <w:t xml:space="preserve"> A. Cadena</w:t>
      </w:r>
      <w:r>
        <w:t xml:space="preserve">. </w:t>
      </w:r>
      <w:r w:rsidRPr="00A02742">
        <w:t>1986.</w:t>
      </w:r>
      <w:r>
        <w:t xml:space="preserve"> “</w:t>
      </w:r>
      <w:r w:rsidRPr="00A02742">
        <w:t>El murcielago en el material arqueologico, colombiano</w:t>
      </w:r>
      <w:r>
        <w:t xml:space="preserve">,” </w:t>
      </w:r>
      <w:r w:rsidRPr="00737093">
        <w:rPr>
          <w:i/>
        </w:rPr>
        <w:t>Boletín de arqueología</w:t>
      </w:r>
      <w:r>
        <w:t>, 1(3): 25-34.</w:t>
      </w:r>
    </w:p>
    <w:p w:rsidR="00E95C2E" w:rsidRDefault="00E95C2E" w:rsidP="00E95C2E"/>
    <w:p w:rsidR="00E95C2E" w:rsidRDefault="00E95C2E" w:rsidP="00E95C2E">
      <w:r>
        <w:t xml:space="preserve">Looper, Matthew. 2003. “From inscribed bodies to distributed persons: contextualizing Tairona figural images in performance,” </w:t>
      </w:r>
      <w:r w:rsidRPr="00753010">
        <w:rPr>
          <w:i/>
        </w:rPr>
        <w:t>Cambridge Archaeological Journal</w:t>
      </w:r>
      <w:r>
        <w:t xml:space="preserve"> 13, 1: 25-40.</w:t>
      </w:r>
    </w:p>
    <w:p w:rsidR="00E95C2E" w:rsidRDefault="00E95C2E" w:rsidP="00E95C2E"/>
    <w:p w:rsidR="00E95C2E" w:rsidRDefault="00E95C2E" w:rsidP="00E95C2E">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E95C2E" w:rsidRDefault="00E95C2E" w:rsidP="00E95C2E"/>
    <w:p w:rsidR="00E95C2E" w:rsidRDefault="00E95C2E" w:rsidP="00E95C2E">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E95C2E" w:rsidRDefault="00E95C2E" w:rsidP="00E95C2E"/>
    <w:p w:rsidR="00E95C2E" w:rsidRDefault="00E95C2E" w:rsidP="00E95C2E">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E95C2E" w:rsidRDefault="00E95C2E" w:rsidP="00E95C2E">
      <w:pPr>
        <w:rPr>
          <w:rStyle w:val="HTMLCite"/>
          <w:i w:val="0"/>
        </w:rPr>
      </w:pPr>
    </w:p>
    <w:p w:rsidR="00E95C2E" w:rsidRPr="00E84DB9" w:rsidRDefault="00E95C2E" w:rsidP="00E95C2E">
      <w:pPr>
        <w:rPr>
          <w:rStyle w:val="HTMLCite"/>
          <w:i w:val="0"/>
        </w:rPr>
      </w:pPr>
      <w:r w:rsidRPr="00E84DB9">
        <w:rPr>
          <w:rStyle w:val="HTMLCite"/>
        </w:rPr>
        <w:t xml:space="preserve">National Institutes of Health; Committee to Review the Health Effects in Vietnam Veterans of Exposure to Herbicides. 1994. </w:t>
      </w:r>
      <w:hyperlink r:id="rId27"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E95C2E" w:rsidRDefault="00E95C2E" w:rsidP="00E95C2E"/>
    <w:p w:rsidR="00E95C2E" w:rsidRDefault="00E95C2E" w:rsidP="00E95C2E">
      <w:r>
        <w:t xml:space="preserve">Nicholas, Francis G. 1901. “The Aborigines of the Province of Santa Marta, Colombia,” </w:t>
      </w:r>
      <w:r w:rsidRPr="00753010">
        <w:rPr>
          <w:i/>
        </w:rPr>
        <w:t xml:space="preserve">American Anthropologist </w:t>
      </w:r>
      <w:r>
        <w:t>(New Series) 3, 4: 606-649.</w:t>
      </w:r>
    </w:p>
    <w:p w:rsidR="00E95C2E" w:rsidRDefault="00E95C2E" w:rsidP="00E95C2E"/>
    <w:p w:rsidR="00E95C2E" w:rsidRDefault="00E95C2E" w:rsidP="00E95C2E">
      <w:r w:rsidRPr="00A02742">
        <w:t>Oyuela-Caycedo</w:t>
      </w:r>
      <w:r>
        <w:t>,</w:t>
      </w:r>
      <w:r w:rsidRPr="00A02742">
        <w:t xml:space="preserve"> A.</w:t>
      </w:r>
      <w:r>
        <w:t xml:space="preserve"> </w:t>
      </w:r>
      <w:r w:rsidRPr="00A02742">
        <w:t>1986.</w:t>
      </w:r>
      <w:r>
        <w:t xml:space="preserve"> </w:t>
      </w:r>
      <w:r w:rsidRPr="00A02742">
        <w:t>“De los Tairona a los Kogi: Una interpretación del Cambio Cultural</w:t>
      </w:r>
      <w:r>
        <w:t xml:space="preserve">,” </w:t>
      </w:r>
      <w:r w:rsidRPr="00AF6AAD">
        <w:rPr>
          <w:i/>
        </w:rPr>
        <w:t>Boletín del Museo del Oro</w:t>
      </w:r>
      <w:r>
        <w:t xml:space="preserve">, </w:t>
      </w:r>
      <w:r w:rsidRPr="00A02742">
        <w:t>17</w:t>
      </w:r>
      <w:r>
        <w:t>:</w:t>
      </w:r>
      <w:r w:rsidRPr="00A02742">
        <w:t xml:space="preserve"> 32-43</w:t>
      </w:r>
    </w:p>
    <w:p w:rsidR="00E95C2E" w:rsidRDefault="00E95C2E" w:rsidP="00E95C2E"/>
    <w:p w:rsidR="00E95C2E" w:rsidRDefault="00E95C2E" w:rsidP="00E95C2E">
      <w:r w:rsidRPr="00A02742">
        <w:t>2005.</w:t>
      </w:r>
      <w:r>
        <w:t xml:space="preserve"> </w:t>
      </w:r>
      <w:r w:rsidRPr="00A02742">
        <w:t>“El surgimiento de la rutinización religiosa: los orígenes de los tairona-kogis</w:t>
      </w:r>
      <w:r>
        <w:t>.”</w:t>
      </w:r>
      <w:r w:rsidRPr="00A02742">
        <w:t xml:space="preserve"> </w:t>
      </w:r>
      <w:r>
        <w:t>I</w:t>
      </w:r>
      <w:r w:rsidRPr="00A02742">
        <w:t>n Chaumeil J.P., R.P. Camacho</w:t>
      </w:r>
      <w:r>
        <w:t xml:space="preserve"> and</w:t>
      </w:r>
      <w:r w:rsidRPr="00A02742">
        <w:t xml:space="preserve"> J.F. Bouchard (eds.),</w:t>
      </w:r>
      <w:r>
        <w:t xml:space="preserve"> </w:t>
      </w:r>
      <w:r w:rsidRPr="00EF65E2">
        <w:rPr>
          <w:i/>
        </w:rPr>
        <w:t>Chamanismo y sacrificio, Persectivas arqueológicas en sociedades indígenas de América del  Su</w:t>
      </w:r>
      <w:r>
        <w:rPr>
          <w:i/>
        </w:rPr>
        <w:t>d</w:t>
      </w:r>
      <w:r>
        <w:t>.</w:t>
      </w:r>
      <w:r w:rsidRPr="00A02742">
        <w:t xml:space="preserve"> Bogotá</w:t>
      </w:r>
      <w:r>
        <w:t xml:space="preserve">, </w:t>
      </w:r>
      <w:r w:rsidRPr="00A02742">
        <w:t>pp. 141-163</w:t>
      </w:r>
    </w:p>
    <w:p w:rsidR="00E95C2E" w:rsidRDefault="00E95C2E" w:rsidP="00E95C2E"/>
    <w:p w:rsidR="00E95C2E" w:rsidRDefault="00E95C2E" w:rsidP="00E95C2E">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E95C2E" w:rsidRDefault="00E95C2E" w:rsidP="00E95C2E">
      <w:pPr>
        <w:rPr>
          <w:rStyle w:val="reference-text"/>
        </w:rPr>
      </w:pPr>
    </w:p>
    <w:p w:rsidR="00E95C2E" w:rsidRDefault="00E95C2E" w:rsidP="00E95C2E">
      <w:pPr>
        <w:rPr>
          <w:rStyle w:val="reference-text"/>
        </w:rPr>
      </w:pPr>
      <w:r>
        <w:rPr>
          <w:rStyle w:val="reference-text"/>
        </w:rPr>
        <w:t xml:space="preserve">Panoramas. 2015. </w:t>
      </w:r>
      <w:hyperlink r:id="rId28" w:anchor="longlines" w:history="1">
        <w:r>
          <w:rPr>
            <w:rStyle w:val="Hyperlink"/>
          </w:rPr>
          <w:t>http://www.viewfinderpanoramas.org/panoramas.html#longlines</w:t>
        </w:r>
      </w:hyperlink>
    </w:p>
    <w:p w:rsidR="00E95C2E" w:rsidRDefault="00E95C2E" w:rsidP="00E95C2E"/>
    <w:p w:rsidR="00E95C2E" w:rsidRDefault="00E95C2E" w:rsidP="00E95C2E">
      <w:r w:rsidRPr="00A02742">
        <w:t>Plazas</w:t>
      </w:r>
      <w:r>
        <w:t>,</w:t>
      </w:r>
      <w:r w:rsidRPr="00A02742">
        <w:t xml:space="preserve"> C.</w:t>
      </w:r>
      <w:r>
        <w:t xml:space="preserve"> </w:t>
      </w:r>
      <w:r w:rsidRPr="00A02742">
        <w:t>1987.</w:t>
      </w:r>
      <w:r>
        <w:t xml:space="preserve"> </w:t>
      </w:r>
      <w:r w:rsidRPr="00A02742">
        <w:t>“</w:t>
      </w:r>
      <w:r>
        <w:t>Forma y fu</w:t>
      </w:r>
      <w:r w:rsidRPr="00A02742">
        <w:t xml:space="preserve">ción en el oro </w:t>
      </w:r>
      <w:r>
        <w:t xml:space="preserve">Tairona,” </w:t>
      </w:r>
      <w:r w:rsidRPr="00AF6AAD">
        <w:rPr>
          <w:i/>
        </w:rPr>
        <w:t>Boletín del Museo del Oro</w:t>
      </w:r>
      <w:r>
        <w:t xml:space="preserve">, </w:t>
      </w:r>
      <w:r w:rsidRPr="00A02742">
        <w:t>19</w:t>
      </w:r>
      <w:r>
        <w:t>:</w:t>
      </w:r>
      <w:r w:rsidRPr="00A02742">
        <w:t xml:space="preserve"> 25-33</w:t>
      </w:r>
      <w:r>
        <w:t>.</w:t>
      </w:r>
    </w:p>
    <w:p w:rsidR="00E95C2E" w:rsidRDefault="00E95C2E" w:rsidP="00E95C2E"/>
    <w:p w:rsidR="00E95C2E" w:rsidRDefault="00E95C2E" w:rsidP="00E95C2E">
      <w:r>
        <w:t xml:space="preserve">Preuss, Konrad Theodor. 1993 [1926]. </w:t>
      </w:r>
      <w:r w:rsidRPr="00753010">
        <w:rPr>
          <w:i/>
        </w:rPr>
        <w:t>Visita a Los Indígenas Kágaba De La Sierra Nevada De Santa Marta: Observaciones, Recopilación De Textos Y Estudios Lingüísticos.</w:t>
      </w:r>
      <w:r>
        <w:t xml:space="preserve"> Santafé de Bogotá: Instituto Colombiano de Antropología.</w:t>
      </w:r>
    </w:p>
    <w:p w:rsidR="00E95C2E" w:rsidRDefault="00E95C2E" w:rsidP="00E95C2E"/>
    <w:p w:rsidR="00E95C2E" w:rsidRPr="00E35269" w:rsidRDefault="00E95C2E" w:rsidP="00E95C2E">
      <w:r w:rsidRPr="00E35269">
        <w:t xml:space="preserve">Rajput, D. S., R. S. and G. S. Thakur, and Neeraj Sahu. 2012. </w:t>
      </w:r>
      <w:r>
        <w:t>“</w:t>
      </w:r>
      <w:r w:rsidRPr="00E35269">
        <w:t>Analysis of Social Networking Sites</w:t>
      </w:r>
    </w:p>
    <w:p w:rsidR="00E95C2E" w:rsidRPr="00E35269" w:rsidRDefault="00E95C2E" w:rsidP="00E95C2E">
      <w:r w:rsidRPr="00E35269">
        <w:t xml:space="preserve">Using K- Mean Clustering Algorithm, </w:t>
      </w:r>
      <w:r w:rsidRPr="00E35269">
        <w:rPr>
          <w:i/>
        </w:rPr>
        <w:t>International Journal of Computer &amp; Communication Technology</w:t>
      </w:r>
      <w:r w:rsidRPr="00E35269">
        <w:t>, 3: 88-92.</w:t>
      </w:r>
    </w:p>
    <w:p w:rsidR="00E95C2E" w:rsidRDefault="00E95C2E" w:rsidP="00E95C2E">
      <w:pPr>
        <w:pStyle w:val="NormalWeb"/>
      </w:pPr>
      <w:r>
        <w:t xml:space="preserve">Réclus, Élisée. 1875-94. </w:t>
      </w:r>
      <w:r>
        <w:rPr>
          <w:rStyle w:val="Emphasis"/>
        </w:rPr>
        <w:t>La Nouvelle Géographie universelle, la terre et les hommes</w:t>
      </w:r>
      <w:r>
        <w:t>, 19 vol. Paris.</w:t>
      </w:r>
    </w:p>
    <w:p w:rsidR="00E95C2E" w:rsidRPr="00EF65E2" w:rsidRDefault="00E95C2E" w:rsidP="00E95C2E">
      <w:pPr>
        <w:rPr>
          <w:rFonts w:eastAsia="Times New Roman"/>
        </w:rPr>
      </w:pPr>
      <w:r w:rsidRPr="00EF65E2">
        <w:t>Reichel-Dalmatoff</w:t>
      </w:r>
      <w:r>
        <w:t>,</w:t>
      </w:r>
      <w:r w:rsidRPr="00EF65E2">
        <w:t xml:space="preserve"> Gerardo.</w:t>
      </w:r>
      <w:r w:rsidRPr="00EF65E2">
        <w:rPr>
          <w:b/>
        </w:rPr>
        <w:t xml:space="preserve"> </w:t>
      </w:r>
      <w:r>
        <w:rPr>
          <w:rFonts w:eastAsia="Times New Roman"/>
        </w:rPr>
        <w:t>1942</w:t>
      </w:r>
      <w:r w:rsidRPr="00C510D1">
        <w:rPr>
          <w:rFonts w:eastAsia="Times New Roman"/>
        </w:rPr>
        <w:t>. "Apun</w:t>
      </w:r>
      <w:r>
        <w:rPr>
          <w:rFonts w:eastAsia="Times New Roman"/>
        </w:rPr>
        <w:t xml:space="preserve">tes arqueológicos de Soacha," </w:t>
      </w:r>
      <w:r w:rsidRPr="00AF6AAD">
        <w:rPr>
          <w:rFonts w:eastAsia="Times New Roman"/>
          <w:i/>
        </w:rPr>
        <w:t>Revista del Instituto Etnológico Naccional</w:t>
      </w:r>
      <w:r w:rsidRPr="00C510D1">
        <w:rPr>
          <w:rFonts w:eastAsia="Times New Roman"/>
        </w:rPr>
        <w:t>, pp. 15-25.</w:t>
      </w:r>
    </w:p>
    <w:p w:rsidR="00E95C2E" w:rsidRPr="00EF65E2" w:rsidRDefault="00E95C2E" w:rsidP="00E95C2E">
      <w:pPr>
        <w:rPr>
          <w:rFonts w:eastAsia="Times New Roman"/>
        </w:rPr>
      </w:pPr>
      <w:r>
        <w:rPr>
          <w:rFonts w:eastAsia="Times New Roman"/>
        </w:rPr>
        <w:br/>
        <w:t>1953a</w:t>
      </w:r>
      <w:r w:rsidRPr="00AB3816">
        <w:rPr>
          <w:rFonts w:eastAsia="Times New Roman"/>
        </w:rPr>
        <w:t>. “Contactos y cambios culturales en la Sierra Nevada de Santa Marta</w:t>
      </w:r>
      <w:r>
        <w:rPr>
          <w:rFonts w:eastAsia="Times New Roman"/>
        </w:rPr>
        <w:t xml:space="preserve">,” </w:t>
      </w:r>
      <w:r w:rsidRPr="00AB3816">
        <w:rPr>
          <w:rFonts w:eastAsia="Times New Roman"/>
          <w:i/>
          <w:iCs/>
        </w:rPr>
        <w:t>Revista Colombiana de Antropología</w:t>
      </w:r>
      <w:r w:rsidRPr="00AB3816">
        <w:rPr>
          <w:rFonts w:eastAsia="Times New Roman"/>
        </w:rPr>
        <w:t xml:space="preserve"> 1(1): 15-122.</w:t>
      </w:r>
    </w:p>
    <w:p w:rsidR="00E95C2E" w:rsidRPr="00EF65E2" w:rsidRDefault="00E95C2E" w:rsidP="00E95C2E">
      <w:pPr>
        <w:rPr>
          <w:rFonts w:eastAsia="Times New Roman"/>
        </w:rPr>
      </w:pPr>
    </w:p>
    <w:p w:rsidR="00E95C2E" w:rsidRPr="00EF65E2" w:rsidRDefault="00E95C2E" w:rsidP="00E95C2E">
      <w:pPr>
        <w:rPr>
          <w:rFonts w:eastAsia="Times New Roman"/>
        </w:rPr>
      </w:pPr>
      <w:r>
        <w:rPr>
          <w:rFonts w:eastAsia="Times New Roman"/>
        </w:rPr>
        <w:t>1953b</w:t>
      </w:r>
      <w:r w:rsidRPr="00C510D1">
        <w:rPr>
          <w:rFonts w:eastAsia="Times New Roman"/>
        </w:rPr>
        <w:t xml:space="preserve">. </w:t>
      </w:r>
      <w:r>
        <w:rPr>
          <w:rFonts w:eastAsia="Times New Roman"/>
        </w:rPr>
        <w:t>“</w:t>
      </w:r>
      <w:r w:rsidRPr="00C510D1">
        <w:rPr>
          <w:rFonts w:eastAsia="Times New Roman"/>
        </w:rPr>
        <w:t>Investigaciones arqueológicas en el departamento del Magdalena: 1946-1950. Parte III: arqueología del bajo Magdalena</w:t>
      </w:r>
      <w:r>
        <w:rPr>
          <w:rFonts w:eastAsia="Times New Roman"/>
        </w:rPr>
        <w:t>.”</w:t>
      </w:r>
      <w:r w:rsidRPr="00C510D1">
        <w:rPr>
          <w:rFonts w:eastAsia="Times New Roman"/>
        </w:rPr>
        <w:t xml:space="preserve"> </w:t>
      </w:r>
      <w:r w:rsidRPr="00C510D1">
        <w:rPr>
          <w:rFonts w:eastAsia="Times New Roman"/>
          <w:i/>
          <w:iCs/>
        </w:rPr>
        <w:t>Divulgaciones Etnológicas</w:t>
      </w:r>
      <w:r w:rsidRPr="00C510D1">
        <w:rPr>
          <w:rFonts w:eastAsia="Times New Roman"/>
        </w:rPr>
        <w:t xml:space="preserve"> </w:t>
      </w:r>
      <w:r>
        <w:rPr>
          <w:rFonts w:eastAsia="Times New Roman"/>
        </w:rPr>
        <w:t>4</w:t>
      </w:r>
      <w:r w:rsidRPr="00C510D1">
        <w:rPr>
          <w:rFonts w:eastAsia="Times New Roman"/>
        </w:rPr>
        <w:t>(4): 1-96 + 23 láminas. Barranquilla</w:t>
      </w:r>
      <w:r>
        <w:rPr>
          <w:rFonts w:eastAsia="Times New Roman"/>
        </w:rPr>
        <w:t>:</w:t>
      </w:r>
      <w:r w:rsidRPr="00C510D1">
        <w:rPr>
          <w:rFonts w:eastAsia="Times New Roman"/>
        </w:rPr>
        <w:t xml:space="preserve"> Instituto Etnológico del Atlántico.</w:t>
      </w:r>
    </w:p>
    <w:p w:rsidR="00E95C2E" w:rsidRPr="00EF65E2" w:rsidRDefault="00E95C2E" w:rsidP="00E95C2E">
      <w:pPr>
        <w:rPr>
          <w:rFonts w:eastAsia="Times New Roman"/>
        </w:rPr>
      </w:pPr>
      <w:r>
        <w:rPr>
          <w:rFonts w:eastAsia="Times New Roman"/>
        </w:rPr>
        <w:br/>
        <w:t>1954a</w:t>
      </w:r>
      <w:r w:rsidRPr="00AB3816">
        <w:rPr>
          <w:rFonts w:eastAsia="Times New Roman"/>
        </w:rPr>
        <w:t>. “Investigaciones Arqueológicas en la Sierra Nevada de Santa Marta. Partes 1-2</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2(2): 147-206.</w:t>
      </w:r>
      <w:r w:rsidRPr="00AB3816">
        <w:rPr>
          <w:rFonts w:eastAsia="Times New Roman"/>
        </w:rPr>
        <w:br/>
      </w:r>
    </w:p>
    <w:p w:rsidR="00E95C2E" w:rsidRPr="00EF65E2" w:rsidRDefault="00E95C2E" w:rsidP="00E95C2E">
      <w:pPr>
        <w:rPr>
          <w:rFonts w:eastAsia="Times New Roman"/>
        </w:rPr>
      </w:pPr>
      <w:r>
        <w:rPr>
          <w:rFonts w:eastAsia="Times New Roman"/>
        </w:rPr>
        <w:t>1954b</w:t>
      </w:r>
      <w:r w:rsidRPr="00AB3816">
        <w:rPr>
          <w:rFonts w:eastAsia="Times New Roman"/>
        </w:rPr>
        <w:t xml:space="preserve">. “Investigaciones Arqueológicas en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“La Mesa.  Un complejo arqueológico de la Sierra Nevada de Santa Marta</w:t>
      </w:r>
      <w:r>
        <w:rPr>
          <w:rFonts w:eastAsia="Times New Roman"/>
        </w:rPr>
        <w:t xml:space="preserve">,” </w:t>
      </w:r>
      <w:r w:rsidRPr="00AB3816">
        <w:rPr>
          <w:rFonts w:eastAsia="Times New Roman"/>
          <w:i/>
          <w:iCs/>
        </w:rPr>
        <w:t>Revista Colombiana de Antropología</w:t>
      </w:r>
      <w:r>
        <w:rPr>
          <w:rFonts w:eastAsia="Times New Roman"/>
          <w:i/>
          <w:iCs/>
        </w:rPr>
        <w:t>,</w:t>
      </w:r>
      <w:r w:rsidRPr="00EF65E2">
        <w:rPr>
          <w:rFonts w:eastAsia="Times New Roman"/>
        </w:rPr>
        <w:t xml:space="preserve"> 8: 159-214.</w:t>
      </w:r>
    </w:p>
    <w:p w:rsidR="00E95C2E" w:rsidRPr="00EF65E2" w:rsidRDefault="00E95C2E" w:rsidP="00E95C2E">
      <w:pPr>
        <w:rPr>
          <w:rFonts w:eastAsia="Times New Roman"/>
        </w:rPr>
      </w:pPr>
    </w:p>
    <w:p w:rsidR="00E95C2E" w:rsidRPr="00EF65E2" w:rsidRDefault="00E95C2E" w:rsidP="00E95C2E">
      <w:pPr>
        <w:rPr>
          <w:rFonts w:eastAsia="Times New Roman"/>
        </w:rPr>
      </w:pPr>
      <w:r w:rsidRPr="00EF65E2">
        <w:rPr>
          <w:rFonts w:eastAsia="Times New Roman"/>
        </w:rPr>
        <w:t>1963</w:t>
      </w:r>
      <w:r>
        <w:rPr>
          <w:rFonts w:eastAsia="Times New Roman"/>
        </w:rPr>
        <w:t>. “</w:t>
      </w:r>
      <w:r w:rsidRPr="00C510D1">
        <w:rPr>
          <w:rFonts w:eastAsia="Times New Roman"/>
        </w:rPr>
        <w:t>Investigaciones arqueológicas en la Costa Pacífica de Colombia II- Una secuencia cultural del Bajo Río San Juan</w:t>
      </w:r>
      <w:r>
        <w:rPr>
          <w:rFonts w:eastAsia="Times New Roman"/>
        </w:rPr>
        <w:t xml:space="preserve">,” </w:t>
      </w:r>
      <w:r w:rsidRPr="00C510D1">
        <w:rPr>
          <w:rFonts w:eastAsia="Times New Roman"/>
          <w:i/>
          <w:iCs/>
        </w:rPr>
        <w:t>Rev</w:t>
      </w:r>
      <w:r>
        <w:rPr>
          <w:rFonts w:eastAsia="Times New Roman"/>
          <w:i/>
          <w:iCs/>
        </w:rPr>
        <w:t>ista Colombiana de Antropología,</w:t>
      </w:r>
      <w:r w:rsidRPr="00C510D1">
        <w:rPr>
          <w:rFonts w:eastAsia="Times New Roman"/>
        </w:rPr>
        <w:t xml:space="preserve"> 2</w:t>
      </w:r>
      <w:r>
        <w:rPr>
          <w:rFonts w:eastAsia="Times New Roman"/>
        </w:rPr>
        <w:t>:</w:t>
      </w:r>
      <w:r w:rsidRPr="00C510D1">
        <w:rPr>
          <w:rFonts w:eastAsia="Times New Roman"/>
        </w:rPr>
        <w:t xml:space="preserve"> 9-81.</w:t>
      </w:r>
    </w:p>
    <w:p w:rsidR="00E95C2E" w:rsidRPr="00EF65E2" w:rsidRDefault="00E95C2E" w:rsidP="00E95C2E"/>
    <w:p w:rsidR="00E95C2E" w:rsidRPr="00EF65E2" w:rsidRDefault="00E95C2E" w:rsidP="00E95C2E">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9, South America, fasc.2, Ser</w:t>
      </w:r>
      <w:r>
        <w:t>i</w:t>
      </w:r>
      <w:r w:rsidRPr="00EF65E2">
        <w:t>e M.</w:t>
      </w:r>
      <w:r>
        <w:t xml:space="preserve"> </w:t>
      </w:r>
      <w:r w:rsidRPr="00EF65E2">
        <w:t>Leiden</w:t>
      </w:r>
      <w:r>
        <w:t>.</w:t>
      </w:r>
      <w:r w:rsidRPr="00EF65E2">
        <w:t xml:space="preserve"> </w:t>
      </w:r>
    </w:p>
    <w:p w:rsidR="00E95C2E" w:rsidRPr="00EF65E2" w:rsidRDefault="00E95C2E" w:rsidP="00E95C2E">
      <w:pPr>
        <w:rPr>
          <w:rFonts w:eastAsia="Times New Roman"/>
        </w:rPr>
      </w:pPr>
    </w:p>
    <w:p w:rsidR="00E95C2E" w:rsidRPr="004F2D77" w:rsidRDefault="00E95C2E" w:rsidP="00E95C2E">
      <w:pPr>
        <w:rPr>
          <w:rFonts w:eastAsia="Times New Roman"/>
        </w:rPr>
      </w:pPr>
      <w:r>
        <w:rPr>
          <w:rFonts w:eastAsia="Times New Roman"/>
        </w:rPr>
        <w:t>1997</w:t>
      </w:r>
      <w:r w:rsidRPr="00C510D1">
        <w:rPr>
          <w:rFonts w:eastAsia="Times New Roman"/>
        </w:rPr>
        <w:t xml:space="preserve">. </w:t>
      </w:r>
      <w:r w:rsidRPr="00C510D1">
        <w:rPr>
          <w:rFonts w:eastAsia="Times New Roman"/>
          <w:i/>
          <w:iCs/>
        </w:rPr>
        <w:t xml:space="preserve">Arqueología de Colombia: Un texto introductorio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Imprenta Nacional de Colombia.</w:t>
      </w:r>
    </w:p>
    <w:p w:rsidR="00E95C2E" w:rsidRPr="00EF65E2" w:rsidRDefault="00E95C2E" w:rsidP="00E95C2E">
      <w:pPr>
        <w:rPr>
          <w:rFonts w:eastAsia="Times New Roman"/>
        </w:rPr>
      </w:pPr>
    </w:p>
    <w:p w:rsidR="00E95C2E" w:rsidRPr="00EF65E2" w:rsidRDefault="00E95C2E" w:rsidP="00E95C2E">
      <w:pPr>
        <w:rPr>
          <w:rFonts w:eastAsia="Times New Roman"/>
        </w:rPr>
      </w:pPr>
      <w:r w:rsidRPr="00EF65E2">
        <w:t>Reichel-Dalmatoff</w:t>
      </w:r>
      <w:r>
        <w:t>,</w:t>
      </w:r>
      <w:r w:rsidRPr="00EF65E2">
        <w:t xml:space="preserve"> Gerardo</w:t>
      </w:r>
      <w:r>
        <w:t xml:space="preserve"> </w:t>
      </w:r>
      <w:r w:rsidRPr="001F729A">
        <w:t>and</w:t>
      </w:r>
      <w:r w:rsidRPr="001F729A">
        <w:rPr>
          <w:rFonts w:eastAsia="Times New Roman"/>
        </w:rPr>
        <w:t xml:space="preserve"> Alicia Dussan de Reichel</w:t>
      </w:r>
      <w:r>
        <w:rPr>
          <w:rFonts w:eastAsia="Times New Roman"/>
        </w:rPr>
        <w:t xml:space="preserve">. </w:t>
      </w:r>
      <w:r w:rsidRPr="00C510D1">
        <w:rPr>
          <w:rFonts w:eastAsia="Times New Roman"/>
        </w:rPr>
        <w:t>1942. "Las urnas funerarias en l</w:t>
      </w:r>
      <w:r>
        <w:rPr>
          <w:rFonts w:eastAsia="Times New Roman"/>
        </w:rPr>
        <w:t xml:space="preserve">a cuenca del río Magdalena", </w:t>
      </w:r>
      <w:r w:rsidRPr="00C510D1">
        <w:rPr>
          <w:rFonts w:eastAsia="Times New Roman"/>
          <w:i/>
          <w:iCs/>
        </w:rPr>
        <w:t>Revista del Instituto Etnológico Nacional</w:t>
      </w:r>
      <w:r w:rsidRPr="00C510D1">
        <w:rPr>
          <w:rFonts w:eastAsia="Times New Roman"/>
        </w:rPr>
        <w:t xml:space="preserve">, Bogotá, pp. 109-160.  </w:t>
      </w:r>
    </w:p>
    <w:p w:rsidR="00E95C2E" w:rsidRPr="00EF65E2" w:rsidRDefault="00E95C2E" w:rsidP="00E95C2E">
      <w:pPr>
        <w:rPr>
          <w:rFonts w:eastAsia="Times New Roman"/>
        </w:rPr>
      </w:pPr>
    </w:p>
    <w:p w:rsidR="00E95C2E" w:rsidRPr="00EF65E2" w:rsidRDefault="00E95C2E" w:rsidP="00E95C2E">
      <w:pPr>
        <w:rPr>
          <w:rFonts w:eastAsia="Times New Roman"/>
        </w:rPr>
      </w:pPr>
      <w:r>
        <w:rPr>
          <w:rFonts w:eastAsia="Times New Roman"/>
        </w:rPr>
        <w:t>1951</w:t>
      </w:r>
      <w:r w:rsidRPr="00C510D1">
        <w:rPr>
          <w:rFonts w:eastAsia="Times New Roman"/>
        </w:rPr>
        <w:t xml:space="preserve">. </w:t>
      </w:r>
      <w:r>
        <w:rPr>
          <w:rFonts w:eastAsia="Times New Roman"/>
        </w:rPr>
        <w:t>“I</w:t>
      </w:r>
      <w:r w:rsidRPr="00C510D1">
        <w:rPr>
          <w:rFonts w:eastAsia="Times New Roman"/>
        </w:rPr>
        <w:t>nvestigaciones arqueológicas en el departamento del Magdalena: 1946-1950</w:t>
      </w:r>
      <w:r>
        <w:rPr>
          <w:rFonts w:eastAsia="Times New Roman"/>
        </w:rPr>
        <w:t>”</w:t>
      </w:r>
      <w:r w:rsidRPr="00C510D1">
        <w:rPr>
          <w:rFonts w:eastAsia="Times New Roman"/>
        </w:rPr>
        <w:t xml:space="preserve">. Parte I: </w:t>
      </w:r>
      <w:r>
        <w:rPr>
          <w:rFonts w:eastAsia="Times New Roman"/>
        </w:rPr>
        <w:t>“A</w:t>
      </w:r>
      <w:r w:rsidRPr="00C510D1">
        <w:rPr>
          <w:rFonts w:eastAsia="Times New Roman"/>
        </w:rPr>
        <w:t xml:space="preserve">rqueología del río Ranchería; Parte II: </w:t>
      </w:r>
      <w:r>
        <w:rPr>
          <w:rFonts w:eastAsia="Times New Roman"/>
        </w:rPr>
        <w:t>“A</w:t>
      </w:r>
      <w:r w:rsidRPr="00C510D1">
        <w:rPr>
          <w:rFonts w:eastAsia="Times New Roman"/>
        </w:rPr>
        <w:t>rqueología del río Cesar</w:t>
      </w:r>
      <w:r>
        <w:rPr>
          <w:rFonts w:eastAsia="Times New Roman"/>
        </w:rPr>
        <w:t>”</w:t>
      </w:r>
      <w:r w:rsidRPr="00C510D1">
        <w:rPr>
          <w:rFonts w:eastAsia="Times New Roman"/>
        </w:rPr>
        <w:t xml:space="preserve">. </w:t>
      </w:r>
      <w:r w:rsidRPr="00C510D1">
        <w:rPr>
          <w:rFonts w:eastAsia="Times New Roman"/>
          <w:i/>
          <w:iCs/>
        </w:rPr>
        <w:t>Boletín de Arqueología</w:t>
      </w:r>
      <w:r>
        <w:rPr>
          <w:rFonts w:eastAsia="Times New Roman"/>
          <w:i/>
          <w:iCs/>
        </w:rPr>
        <w:t>,</w:t>
      </w:r>
      <w:r w:rsidRPr="00C510D1">
        <w:rPr>
          <w:rFonts w:eastAsia="Times New Roman"/>
        </w:rPr>
        <w:t xml:space="preserve"> III(1-6): 1-334. Bogotá</w:t>
      </w:r>
      <w:r>
        <w:rPr>
          <w:rFonts w:eastAsia="Times New Roman"/>
        </w:rPr>
        <w:t>:</w:t>
      </w:r>
      <w:r w:rsidRPr="00EF65E2">
        <w:rPr>
          <w:rFonts w:eastAsia="Times New Roman"/>
        </w:rPr>
        <w:t xml:space="preserve"> Instituto Etnológico Nacional.</w:t>
      </w:r>
    </w:p>
    <w:p w:rsidR="00E95C2E" w:rsidRPr="00EF65E2" w:rsidRDefault="00E95C2E" w:rsidP="00E95C2E">
      <w:pPr>
        <w:rPr>
          <w:rFonts w:eastAsia="Times New Roman"/>
        </w:rPr>
      </w:pPr>
      <w:r>
        <w:rPr>
          <w:rFonts w:eastAsia="Times New Roman"/>
        </w:rPr>
        <w:br/>
        <w:t>1955</w:t>
      </w:r>
      <w:r w:rsidRPr="00AB3816">
        <w:rPr>
          <w:rFonts w:eastAsia="Times New Roman"/>
        </w:rPr>
        <w:t>. “Investigaciones arqueológicas en la Sierra Nevada de Santa Marta. Parte IV: sitios de habitación del período Tairona II, en Pueblito</w:t>
      </w:r>
      <w:r>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4: 189-245.</w:t>
      </w:r>
    </w:p>
    <w:p w:rsidR="00E95C2E" w:rsidRPr="00EF65E2" w:rsidRDefault="00E95C2E" w:rsidP="00E95C2E">
      <w:pPr>
        <w:rPr>
          <w:rFonts w:eastAsia="Times New Roman"/>
        </w:rPr>
      </w:pPr>
      <w:r w:rsidRPr="00AB3816">
        <w:rPr>
          <w:rFonts w:eastAsia="Times New Roman"/>
        </w:rPr>
        <w:br/>
      </w:r>
      <w:r>
        <w:rPr>
          <w:rFonts w:eastAsia="Times New Roman"/>
        </w:rPr>
        <w:t>1961</w:t>
      </w:r>
      <w:r w:rsidRPr="00C510D1">
        <w:rPr>
          <w:rFonts w:eastAsia="Times New Roman"/>
        </w:rPr>
        <w:t xml:space="preserve">. "Investigaciones arqueológicas en la costa Pacífica de Colombia :I - El sitio de Cupica" </w:t>
      </w:r>
      <w:r w:rsidRPr="00C510D1">
        <w:rPr>
          <w:rFonts w:eastAsia="Times New Roman"/>
          <w:i/>
          <w:iCs/>
        </w:rPr>
        <w:t xml:space="preserve">Revista colombiana de antropología, </w:t>
      </w:r>
      <w:r w:rsidRPr="00C510D1">
        <w:rPr>
          <w:rFonts w:eastAsia="Times New Roman"/>
        </w:rPr>
        <w:t>Bogotá. 10</w:t>
      </w:r>
      <w:r>
        <w:rPr>
          <w:rFonts w:eastAsia="Times New Roman"/>
        </w:rPr>
        <w:t>:</w:t>
      </w:r>
      <w:r w:rsidRPr="00C510D1">
        <w:rPr>
          <w:rFonts w:eastAsia="Times New Roman"/>
        </w:rPr>
        <w:t xml:space="preserve"> 237-317. </w:t>
      </w:r>
    </w:p>
    <w:p w:rsidR="00E95C2E" w:rsidRPr="00EF65E2" w:rsidRDefault="00E95C2E" w:rsidP="00E95C2E"/>
    <w:p w:rsidR="00E95C2E" w:rsidRDefault="00E95C2E" w:rsidP="00E95C2E">
      <w:r w:rsidRPr="00EF65E2">
        <w:t>1987. “Arquitectura y Urbanismo en la Cultura Tairona</w:t>
      </w:r>
      <w:r>
        <w:t xml:space="preserve">,” </w:t>
      </w:r>
      <w:r w:rsidRPr="00AF6AAD">
        <w:rPr>
          <w:i/>
        </w:rPr>
        <w:t>Boletín del Museo del Oro</w:t>
      </w:r>
      <w:r>
        <w:rPr>
          <w:i/>
        </w:rPr>
        <w:t>,</w:t>
      </w:r>
      <w:r w:rsidRPr="00EF65E2">
        <w:t xml:space="preserve"> 19</w:t>
      </w:r>
      <w:r>
        <w:t>:</w:t>
      </w:r>
      <w:r w:rsidRPr="00EF65E2">
        <w:t xml:space="preserve"> 87-9</w:t>
      </w:r>
      <w:r>
        <w:t>6.</w:t>
      </w:r>
    </w:p>
    <w:p w:rsidR="00E95C2E" w:rsidRDefault="00E95C2E" w:rsidP="00E95C2E"/>
    <w:p w:rsidR="00E95C2E" w:rsidRPr="00EF65E2" w:rsidRDefault="00E95C2E" w:rsidP="00E95C2E">
      <w:r>
        <w:t>Sievers, Wilhelm. 1986. “Die Arhuaco-Indianer in der Sierra Nevada de Santa Marta,” Zeitschrift der Gesellschaft fuer Erdkunde, 21: 388-400.</w:t>
      </w:r>
    </w:p>
    <w:p w:rsidR="00E95C2E" w:rsidRDefault="00E95C2E" w:rsidP="00E95C2E"/>
    <w:p w:rsidR="00E95C2E" w:rsidRDefault="00E95C2E" w:rsidP="00E95C2E">
      <w:pPr>
        <w:rPr>
          <w:rStyle w:val="itempublisher"/>
        </w:rPr>
      </w:pPr>
      <w:r>
        <w:rPr>
          <w:rStyle w:val="itempublisher"/>
        </w:rPr>
        <w:t xml:space="preserve">SIL International </w:t>
      </w:r>
      <w:r w:rsidRPr="00737093">
        <w:rPr>
          <w:rStyle w:val="itempublisher"/>
          <w:i/>
        </w:rPr>
        <w:t>et al</w:t>
      </w:r>
      <w:r>
        <w:t>. 2005.</w:t>
      </w:r>
      <w:r w:rsidRPr="00A433FC">
        <w:t xml:space="preserve"> </w:t>
      </w:r>
      <w:r w:rsidRPr="00A433FC">
        <w:rPr>
          <w:i/>
        </w:rPr>
        <w:t>Ethnologue: Languages of the World</w:t>
      </w:r>
      <w:r>
        <w:t xml:space="preserve">. Dallas, </w:t>
      </w:r>
      <w:r>
        <w:rPr>
          <w:rStyle w:val="itempublisher"/>
        </w:rPr>
        <w:t>Texas: SIL International.</w:t>
      </w:r>
    </w:p>
    <w:p w:rsidR="00E95C2E" w:rsidRDefault="00E95C2E" w:rsidP="00E95C2E">
      <w:pPr>
        <w:rPr>
          <w:rStyle w:val="itempublisher"/>
        </w:rPr>
      </w:pPr>
    </w:p>
    <w:p w:rsidR="00E95C2E" w:rsidRDefault="00E95C2E" w:rsidP="00E95C2E">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E95C2E" w:rsidRDefault="00E95C2E" w:rsidP="00E95C2E"/>
    <w:p w:rsidR="00E95C2E" w:rsidRDefault="00E95C2E" w:rsidP="00E95C2E">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E95C2E" w:rsidRDefault="00E95C2E" w:rsidP="00E95C2E"/>
    <w:p w:rsidR="00E95C2E" w:rsidRDefault="00E95C2E" w:rsidP="00E95C2E">
      <w:r>
        <w:t xml:space="preserve">Tairona. 2015. </w:t>
      </w:r>
      <w:hyperlink r:id="rId29" w:history="1">
        <w:r w:rsidRPr="006A341B">
          <w:rPr>
            <w:rStyle w:val="Hyperlink"/>
          </w:rPr>
          <w:t>http://tairona.myzen.co.uk/</w:t>
        </w:r>
      </w:hyperlink>
      <w:r>
        <w:t>).</w:t>
      </w:r>
    </w:p>
    <w:p w:rsidR="00E95C2E" w:rsidRDefault="00E95C2E" w:rsidP="00E95C2E"/>
    <w:p w:rsidR="00E95C2E" w:rsidRDefault="00E95C2E" w:rsidP="00E95C2E">
      <w:r>
        <w:t xml:space="preserve">Uribe Tobon, Carlos Alberto. 1990. “We, the Elder Brothers: Continuity and change among the Kággabba of the Sierra Nevada de Santa Marta, Colombia.” Unpublished PhD dissertation, Pittsburgh, University of Pittsburgh. </w:t>
      </w:r>
    </w:p>
    <w:p w:rsidR="00E95C2E" w:rsidRDefault="00E95C2E" w:rsidP="00E95C2E"/>
    <w:p w:rsidR="00E95C2E" w:rsidRDefault="00E95C2E" w:rsidP="00E95C2E">
      <w:r>
        <w:t>1996. “Destrucción de templos indígenas en la Sierra Nevada de Santa Marta: siglo XVII,” Boletín del Museo del Oro 40: 17-36.</w:t>
      </w:r>
    </w:p>
    <w:p w:rsidR="00E95C2E" w:rsidRDefault="00E95C2E" w:rsidP="00E95C2E"/>
    <w:p w:rsidR="00E95C2E" w:rsidRDefault="00E95C2E" w:rsidP="00E95C2E">
      <w:r>
        <w:t xml:space="preserve">Vinalesa, José de. 1952. </w:t>
      </w:r>
      <w:r w:rsidRPr="003005CB">
        <w:rPr>
          <w:i/>
        </w:rPr>
        <w:t>Los indios arhuacos de la Sierra Nevada de Santa Marta</w:t>
      </w:r>
      <w:r>
        <w:t xml:space="preserve">. RIEN. Bogotá: Editorial Iqueima. </w:t>
      </w:r>
    </w:p>
    <w:p w:rsidR="00E95C2E" w:rsidRDefault="00AC07DA" w:rsidP="00E95C2E">
      <w:r>
        <w:t xml:space="preserve">Wikileaks. 2004. </w:t>
      </w:r>
    </w:p>
    <w:p w:rsidR="00E95C2E" w:rsidRDefault="00E95C2E" w:rsidP="00E95C2E">
      <w:pPr>
        <w:pStyle w:val="NormalWeb"/>
        <w:rPr>
          <w:b/>
        </w:rPr>
      </w:pPr>
    </w:p>
    <w:p w:rsidR="00E95C2E" w:rsidRDefault="00E95C2E" w:rsidP="00E95C2E">
      <w:pPr>
        <w:pStyle w:val="NormalWeb"/>
        <w:rPr>
          <w:b/>
        </w:rPr>
      </w:pPr>
    </w:p>
    <w:p w:rsidR="00E95C2E" w:rsidRDefault="00E95C2E" w:rsidP="00E95C2E">
      <w:pPr>
        <w:pStyle w:val="NormalWeb"/>
        <w:rPr>
          <w:b/>
        </w:rPr>
      </w:pPr>
      <w:r w:rsidRPr="003767BE">
        <w:rPr>
          <w:b/>
        </w:rPr>
        <w:t xml:space="preserve">APPENDIX: </w:t>
      </w:r>
    </w:p>
    <w:p w:rsidR="00E95C2E" w:rsidRPr="00753010" w:rsidRDefault="00E95C2E" w:rsidP="00E95C2E">
      <w:pPr>
        <w:pStyle w:val="NormalWeb"/>
        <w:rPr>
          <w:rStyle w:val="Strong"/>
          <w:b w:val="0"/>
        </w:rPr>
      </w:pPr>
      <w:r w:rsidRPr="004859A2">
        <w:t xml:space="preserve">The Four Tairona Ethnolinguistic Sub-groups of the Chibcha Family, Kuna Sub-Family, Arhuacicio Group:  </w:t>
      </w:r>
    </w:p>
    <w:p w:rsidR="00E95C2E" w:rsidRPr="00351B56" w:rsidRDefault="00E95C2E" w:rsidP="00E95C2E">
      <w:pPr>
        <w:ind w:left="720"/>
        <w:rPr>
          <w:rStyle w:val="Strong"/>
          <w:b w:val="0"/>
          <w:bCs/>
        </w:rPr>
      </w:pPr>
      <w:r w:rsidRPr="00351B56">
        <w:rPr>
          <w:rStyle w:val="Strong"/>
        </w:rPr>
        <w:t>Arhuaco (</w:t>
      </w:r>
      <w:r w:rsidRPr="00753010">
        <w:rPr>
          <w:rStyle w:val="Strong"/>
        </w:rPr>
        <w:t xml:space="preserve">aka Aruaco, Bintuk, Bintukua, Binmticua, Ica, Ijka, Ika, Ike), pop. 14,301, (Arango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E95C2E" w:rsidRPr="00351B56" w:rsidRDefault="00E95C2E" w:rsidP="00E95C2E">
      <w:pPr>
        <w:ind w:left="720"/>
        <w:rPr>
          <w:rStyle w:val="Strong"/>
          <w:b w:val="0"/>
          <w:bCs/>
        </w:rPr>
      </w:pPr>
      <w:r w:rsidRPr="007E4647">
        <w:rPr>
          <w:rStyle w:val="Strong"/>
        </w:rPr>
        <w:t>Kankuamo</w:t>
      </w:r>
      <w:r w:rsidRPr="00351B56">
        <w:rPr>
          <w:rStyle w:val="Strong"/>
        </w:rPr>
        <w:t xml:space="preserve"> </w:t>
      </w:r>
      <w:r w:rsidRPr="00753010">
        <w:rPr>
          <w:rStyle w:val="Strong"/>
        </w:rPr>
        <w:t>(aka</w:t>
      </w:r>
      <w:r w:rsidRPr="00753010">
        <w:t xml:space="preserve"> Atanque, Atanques, Cancuamo, Kankwe, Kankuí,</w:t>
      </w:r>
      <w:r>
        <w:rPr>
          <w:rFonts w:ascii="Arial" w:hAnsi="Arial" w:cs="Arial"/>
          <w:color w:val="222222"/>
          <w:sz w:val="21"/>
          <w:szCs w:val="21"/>
          <w:shd w:val="clear" w:color="auto" w:fill="FFFFFF"/>
        </w:rPr>
        <w:t xml:space="preserve"> </w:t>
      </w:r>
      <w:r w:rsidRPr="00351B56">
        <w:rPr>
          <w:color w:val="222222"/>
          <w:shd w:val="clear" w:color="auto" w:fill="FFFFFF"/>
        </w:rPr>
        <w:t>Kankuaka</w:t>
      </w:r>
      <w:r>
        <w:rPr>
          <w:color w:val="222222"/>
          <w:shd w:val="clear" w:color="auto" w:fill="FFFFFF"/>
        </w:rPr>
        <w:t>,</w:t>
      </w:r>
      <w:r w:rsidRPr="00351B56">
        <w:rPr>
          <w:color w:val="222222"/>
          <w:shd w:val="clear" w:color="auto" w:fill="FFFFFF"/>
        </w:rPr>
        <w:t xml:space="preserve"> Kankuané</w:t>
      </w:r>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30" w:history="1">
        <w:r w:rsidRPr="00567B07">
          <w:rPr>
            <w:rStyle w:val="Hyperlink"/>
          </w:rPr>
          <w:t>https://en.wikipedia.org/wiki/Kankuamo</w:t>
        </w:r>
      </w:hyperlink>
      <w:r>
        <w:rPr>
          <w:rStyle w:val="Strong"/>
        </w:rPr>
        <w:t xml:space="preserve">; </w:t>
      </w:r>
      <w:r w:rsidRPr="003005CB">
        <w:rPr>
          <w:rStyle w:val="HTMLCite"/>
        </w:rPr>
        <w:t>Hammarström, Forkel</w:t>
      </w:r>
      <w:r>
        <w:rPr>
          <w:rStyle w:val="HTMLCite"/>
        </w:rPr>
        <w:t xml:space="preserve">, </w:t>
      </w:r>
      <w:r w:rsidRPr="003005CB">
        <w:rPr>
          <w:rStyle w:val="HTMLCite"/>
        </w:rPr>
        <w:t>Haspelmath,</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E95C2E" w:rsidRPr="00351B56" w:rsidRDefault="00E95C2E" w:rsidP="00E95C2E">
      <w:pPr>
        <w:ind w:left="720"/>
        <w:rPr>
          <w:rStyle w:val="Strong"/>
        </w:rPr>
      </w:pPr>
      <w:r w:rsidRPr="007E4647">
        <w:rPr>
          <w:b/>
        </w:rPr>
        <w:t>Kogi</w:t>
      </w:r>
      <w:r w:rsidRPr="00351B56">
        <w:t xml:space="preserve"> (aka </w:t>
      </w:r>
      <w:r w:rsidRPr="007E4647">
        <w:t>Cogui</w:t>
      </w:r>
      <w:r w:rsidRPr="00351B56">
        <w:t xml:space="preserve"> or Kágaba, Kág</w:t>
      </w:r>
      <w:r>
        <w:t>g</w:t>
      </w:r>
      <w:r w:rsidRPr="00351B56">
        <w:t>aba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r w:rsidRPr="00351B56">
        <w:rPr>
          <w:rStyle w:val="Strong"/>
        </w:rPr>
        <w:t xml:space="preserve">Malayo </w:t>
      </w:r>
      <w:r w:rsidRPr="00753010">
        <w:rPr>
          <w:rStyle w:val="Strong"/>
        </w:rPr>
        <w:t>(aka</w:t>
      </w:r>
      <w:r w:rsidRPr="00351B56">
        <w:t xml:space="preserve"> Arosario,</w:t>
      </w:r>
      <w:r w:rsidRPr="00351B56">
        <w:rPr>
          <w:rStyle w:val="Strong"/>
        </w:rPr>
        <w:t xml:space="preserve"> </w:t>
      </w:r>
      <w:r w:rsidRPr="00753010">
        <w:rPr>
          <w:rStyle w:val="Strong"/>
        </w:rPr>
        <w:t>Arsaro,</w:t>
      </w:r>
      <w:r w:rsidRPr="00351B56">
        <w:rPr>
          <w:rStyle w:val="Strong"/>
        </w:rPr>
        <w:t xml:space="preserve"> </w:t>
      </w:r>
      <w:r w:rsidRPr="00351B56">
        <w:t>Damana, Guamaca, G</w:t>
      </w:r>
      <w:r>
        <w:t>a</w:t>
      </w:r>
      <w:r w:rsidRPr="00351B56">
        <w:t xml:space="preserve">uarmaka, Guamaco, Maracasero, Sanja, Sanka, </w:t>
      </w:r>
      <w:r w:rsidRPr="00351B56">
        <w:tab/>
        <w:t>Wiwa</w:t>
      </w:r>
      <w:r>
        <w:t>)</w:t>
      </w:r>
      <w:r w:rsidRPr="00351B56">
        <w:t xml:space="preserve"> (</w:t>
      </w:r>
      <w:r w:rsidRPr="00753010">
        <w:rPr>
          <w:rStyle w:val="Strong"/>
        </w:rPr>
        <w:t>SIL 2005,</w:t>
      </w:r>
      <w:r>
        <w:rPr>
          <w:rStyle w:val="Strong"/>
        </w:rPr>
        <w:t xml:space="preserve"> </w:t>
      </w:r>
      <w:r w:rsidRPr="00351B56">
        <w:rPr>
          <w:rStyle w:val="HTMLCite"/>
        </w:rPr>
        <w:t xml:space="preserve">Hammarström, Forkel, Haspelmath,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E95C2E" w:rsidRPr="00737093" w:rsidRDefault="00E95C2E" w:rsidP="00E95C2E">
      <w:pPr>
        <w:pStyle w:val="NormalWeb"/>
        <w:spacing w:before="0" w:beforeAutospacing="0" w:after="0" w:afterAutospacing="0"/>
        <w:rPr>
          <w:b/>
        </w:rPr>
      </w:pPr>
      <w:r>
        <w:rPr>
          <w:b/>
        </w:rPr>
        <w:t>ARHUACO</w:t>
      </w:r>
      <w:r w:rsidRPr="00737093">
        <w:rPr>
          <w:b/>
        </w:rPr>
        <w:tab/>
      </w:r>
    </w:p>
    <w:p w:rsidR="00E95C2E" w:rsidRDefault="00E95C2E" w:rsidP="00E95C2E">
      <w:pPr>
        <w:pStyle w:val="NormalWeb"/>
        <w:spacing w:before="0" w:beforeAutospacing="0" w:after="0" w:afterAutospacing="0"/>
      </w:pPr>
      <w:r>
        <w:tab/>
        <w:t xml:space="preserve">The Arhuacos live in the upper valleys of the </w:t>
      </w:r>
      <w:r w:rsidRPr="005D0F5C">
        <w:t>Piedras River</w:t>
      </w:r>
      <w:r>
        <w:t xml:space="preserve">, </w:t>
      </w:r>
      <w:r w:rsidRPr="005D0F5C">
        <w:t>San Sebastian River</w:t>
      </w:r>
      <w:r>
        <w:t xml:space="preserve">, </w:t>
      </w:r>
      <w:r w:rsidRPr="005D0F5C">
        <w:t>Chichicua River</w:t>
      </w:r>
      <w:r>
        <w:t xml:space="preserve">, </w:t>
      </w:r>
      <w:r w:rsidRPr="005D0F5C">
        <w:t>Ariguani River</w:t>
      </w:r>
      <w:r>
        <w:t xml:space="preserve">, and </w:t>
      </w:r>
      <w:r w:rsidRPr="005D0F5C">
        <w:t>Guatapuri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E95C2E" w:rsidRDefault="00E95C2E" w:rsidP="00E95C2E">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Nabusimake and built a state-owned, agricultural farm there. Finally, the Arhuacos fought back and in 1944 created their own </w:t>
      </w:r>
      <w:r>
        <w:rPr>
          <w:i/>
          <w:iCs/>
        </w:rPr>
        <w:t>Liga de Indios de la Serra Nevada</w:t>
      </w:r>
      <w:r>
        <w:t xml:space="preserve"> (Sierra Nevada Amerindians League), but this was too successful and it was outlawed in 1956 by a military government. If this were not enough, another challenge came in 1962, when the government built a TV microwave tower on Mount Alguacil,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r>
        <w:rPr>
          <w:i/>
          <w:iCs/>
        </w:rPr>
        <w:t>Liga de Indios</w:t>
      </w:r>
      <w:r>
        <w:t xml:space="preserve">, and in 1972 they created the </w:t>
      </w:r>
      <w:r>
        <w:rPr>
          <w:i/>
          <w:iCs/>
        </w:rPr>
        <w:t>cabildo Gobernador</w:t>
      </w:r>
      <w:r>
        <w:t>, a better-structured and adequate organization to defend their values and land with real lawyers.</w:t>
      </w:r>
    </w:p>
    <w:p w:rsidR="00E95C2E" w:rsidRDefault="00E95C2E" w:rsidP="00E95C2E">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2,3,7,8-tetrachlorodibenzo-p-dioxin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E95C2E" w:rsidRDefault="00E95C2E" w:rsidP="00E95C2E">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r>
        <w:rPr>
          <w:i/>
          <w:iCs/>
        </w:rPr>
        <w:t>Confederación Indígena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E95C2E" w:rsidRDefault="00E95C2E" w:rsidP="00E95C2E">
      <w:pPr>
        <w:pStyle w:val="NormalWeb"/>
        <w:spacing w:before="0" w:beforeAutospacing="0" w:after="0" w:afterAutospacing="0"/>
      </w:pPr>
      <w:r>
        <w:rPr>
          <w:noProof/>
        </w:rPr>
        <w:drawing>
          <wp:inline distT="0" distB="0" distL="0" distR="0" wp14:anchorId="4361BA4B" wp14:editId="1734A557">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4019" cy="2488089"/>
                    </a:xfrm>
                    <a:prstGeom prst="rect">
                      <a:avLst/>
                    </a:prstGeom>
                  </pic:spPr>
                </pic:pic>
              </a:graphicData>
            </a:graphic>
          </wp:inline>
        </w:drawing>
      </w:r>
    </w:p>
    <w:p w:rsidR="00E95C2E" w:rsidRDefault="00E95C2E" w:rsidP="00E95C2E">
      <w:pPr>
        <w:pStyle w:val="NormalWeb"/>
        <w:spacing w:before="0" w:beforeAutospacing="0" w:after="0" w:afterAutospacing="0"/>
      </w:pPr>
      <w:r>
        <w:t xml:space="preserve">Fig. 11. Six experienced  Kogi </w:t>
      </w:r>
      <w:r w:rsidRPr="00351419">
        <w:rPr>
          <w:i/>
        </w:rPr>
        <w:t>Mámas</w:t>
      </w:r>
      <w:r>
        <w:t>.</w:t>
      </w:r>
      <w:r w:rsidRPr="00F723AB">
        <w:t xml:space="preserve"> </w:t>
      </w:r>
      <w:r>
        <w:t xml:space="preserve">From </w:t>
      </w:r>
      <w:r w:rsidRPr="00F723AB">
        <w:t>http://ifmanworld.org/wp-content/uploads/2015/10/IMG_0106-2.jpg</w:t>
      </w:r>
    </w:p>
    <w:p w:rsidR="00E95C2E" w:rsidRDefault="00E95C2E" w:rsidP="00E95C2E">
      <w:pPr>
        <w:pStyle w:val="NormalWeb"/>
        <w:spacing w:before="0" w:beforeAutospacing="0" w:after="0" w:afterAutospacing="0"/>
      </w:pPr>
    </w:p>
    <w:p w:rsidR="00E95C2E" w:rsidRPr="008728BE" w:rsidRDefault="00E95C2E" w:rsidP="00E95C2E">
      <w:pPr>
        <w:pStyle w:val="NormalWeb"/>
        <w:spacing w:before="0" w:beforeAutospacing="0" w:after="0" w:afterAutospacing="0"/>
        <w:rPr>
          <w:b/>
        </w:rPr>
      </w:pPr>
      <w:r w:rsidRPr="008728BE">
        <w:rPr>
          <w:b/>
        </w:rPr>
        <w:t>KANKUAMO</w:t>
      </w:r>
    </w:p>
    <w:p w:rsidR="00E95C2E" w:rsidRPr="0016313A" w:rsidRDefault="00E95C2E" w:rsidP="00E95C2E">
      <w:pPr>
        <w:pStyle w:val="NormalWeb"/>
        <w:shd w:val="clear" w:color="auto" w:fill="FFFFFF"/>
        <w:spacing w:before="120" w:beforeAutospacing="0" w:after="120" w:afterAutospacing="0"/>
        <w:rPr>
          <w:color w:val="222222"/>
        </w:rPr>
      </w:pPr>
      <w:r w:rsidRPr="00CC41AE">
        <w:rPr>
          <w:color w:val="222222"/>
        </w:rPr>
        <w:t xml:space="preserve">The </w:t>
      </w:r>
      <w:r>
        <w:rPr>
          <w:color w:val="222222"/>
        </w:rPr>
        <w:t>area inhabited by the Kankuamo (aka Arzario,</w:t>
      </w:r>
      <w:r w:rsidRPr="00CC41AE">
        <w:rPr>
          <w:color w:val="222222"/>
        </w:rPr>
        <w:t xml:space="preserve"> </w:t>
      </w:r>
      <w:r>
        <w:rPr>
          <w:color w:val="222222"/>
        </w:rPr>
        <w:t xml:space="preserve">Chimila, </w:t>
      </w:r>
      <w:r w:rsidRPr="00CC41AE">
        <w:rPr>
          <w:iCs/>
        </w:rPr>
        <w:t>Ette Ennaka</w:t>
      </w:r>
      <w:r>
        <w:rPr>
          <w:iCs/>
        </w:rPr>
        <w:t>,</w:t>
      </w:r>
      <w:r w:rsidRPr="00CC41AE">
        <w:rPr>
          <w:color w:val="222222"/>
        </w:rPr>
        <w:t xml:space="preserve"> Guanebucanes</w:t>
      </w:r>
      <w:r>
        <w:rPr>
          <w:color w:val="222222"/>
        </w:rPr>
        <w:t>, Wiwa)</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r>
        <w:rPr>
          <w:color w:val="222222"/>
        </w:rPr>
        <w:t>Kankuamo</w:t>
      </w:r>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r w:rsidRPr="00CC41AE">
        <w:rPr>
          <w:iCs/>
          <w:color w:val="222222"/>
        </w:rPr>
        <w:t xml:space="preserve">Kankuamo </w:t>
      </w:r>
      <w:r w:rsidRPr="00CC41AE">
        <w:rPr>
          <w:i/>
          <w:iCs/>
          <w:color w:val="222222"/>
        </w:rPr>
        <w:t>Máma</w:t>
      </w:r>
      <w:r w:rsidRPr="00CC41AE">
        <w:rPr>
          <w:color w:val="222222"/>
        </w:rPr>
        <w:t>, Tukaka, the indigenous were removed to three new villages -- Atanquez, Maraocaso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o Atanquez</w:t>
      </w:r>
      <w:r>
        <w:rPr>
          <w:color w:val="222222"/>
        </w:rPr>
        <w:t>,</w:t>
      </w:r>
      <w:r w:rsidRPr="00CC41AE">
        <w:rPr>
          <w:color w:val="222222"/>
        </w:rPr>
        <w:t xml:space="preserve"> </w:t>
      </w:r>
      <w:r>
        <w:rPr>
          <w:color w:val="222222"/>
        </w:rPr>
        <w:t>forming</w:t>
      </w:r>
      <w:r w:rsidRPr="00CC41AE">
        <w:rPr>
          <w:color w:val="222222"/>
        </w:rPr>
        <w:t xml:space="preserve"> the “Palenque of Atanquez.” The Spanish sent Capuchin and Dominican monks to “civilize” these mixed exogenous and indigenous heathen and named it San Sebastian (</w:t>
      </w:r>
      <w:r w:rsidRPr="00CC41AE">
        <w:rPr>
          <w:rStyle w:val="reference-text"/>
        </w:rPr>
        <w:t>Gutierrez Hinojosa 2000: 127).</w:t>
      </w:r>
      <w:r w:rsidRPr="00CC41AE">
        <w:rPr>
          <w:color w:val="222222"/>
        </w:rPr>
        <w:t xml:space="preserve"> Even the indigenous had trouble settling on a name for this settlement: the Kogi named these people the "Wiwa", while the Arhuaco called them "Arzario.”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r w:rsidRPr="00CC41AE">
        <w:t>Issa Oristuna</w:t>
      </w:r>
      <w:r>
        <w:t>”</w:t>
      </w:r>
      <w:r w:rsidRPr="00CC41AE">
        <w:t xml:space="preserve"> was created (</w:t>
      </w:r>
      <w:r w:rsidRPr="00CC41AE">
        <w:rPr>
          <w:rStyle w:val="reference-text"/>
        </w:rPr>
        <w:t xml:space="preserve">Adelaar and Muysken 2004: 75). </w:t>
      </w:r>
      <w:r w:rsidRPr="00CC41AE">
        <w:rPr>
          <w:color w:val="222222"/>
        </w:rPr>
        <w:t xml:space="preserve"> </w:t>
      </w:r>
    </w:p>
    <w:p w:rsidR="00E95C2E" w:rsidRDefault="00E95C2E" w:rsidP="00E95C2E">
      <w:pPr>
        <w:pStyle w:val="NormalWeb"/>
        <w:shd w:val="clear" w:color="auto" w:fill="FFFFFF"/>
        <w:spacing w:before="120" w:beforeAutospacing="0" w:after="120" w:afterAutospacing="0"/>
        <w:rPr>
          <w:rStyle w:val="reference-text"/>
        </w:rPr>
      </w:pPr>
      <w:r>
        <w:rPr>
          <w:color w:val="222222"/>
        </w:rPr>
        <w:tab/>
      </w:r>
      <w:r w:rsidRPr="00CC41AE">
        <w:rPr>
          <w:color w:val="222222"/>
        </w:rPr>
        <w:t>Between 1986 and 2003 the Colombian Armed Conflict involved the people of Atanquez with 197 Kankuamos executed by the paramilitary group</w:t>
      </w:r>
      <w:r w:rsidRPr="00CC41AE">
        <w:rPr>
          <w:i/>
          <w:iCs/>
        </w:rPr>
        <w:t xml:space="preserve"> Autodefensas Unidas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r w:rsidRPr="00CC41AE">
        <w:rPr>
          <w:i/>
          <w:iCs/>
        </w:rPr>
        <w:t>Ejército de Liberación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Papaver somniferum</w:t>
      </w:r>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r w:rsidRPr="00CC41AE">
        <w:rPr>
          <w:i/>
          <w:iCs/>
        </w:rPr>
        <w:t>Furcraea andina,</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E95C2E" w:rsidRPr="0016313A" w:rsidRDefault="00E95C2E" w:rsidP="00E95C2E">
      <w:pPr>
        <w:pStyle w:val="NormalWeb"/>
        <w:shd w:val="clear" w:color="auto" w:fill="FFFFFF"/>
        <w:spacing w:before="120" w:beforeAutospacing="0" w:after="120" w:afterAutospacing="0"/>
        <w:rPr>
          <w:color w:val="222222"/>
        </w:rPr>
      </w:pPr>
    </w:p>
    <w:p w:rsidR="00E95C2E" w:rsidRPr="00737093" w:rsidRDefault="00E95C2E" w:rsidP="00E95C2E">
      <w:pPr>
        <w:pStyle w:val="NormalWeb"/>
        <w:spacing w:before="0" w:beforeAutospacing="0" w:after="0" w:afterAutospacing="0"/>
        <w:rPr>
          <w:b/>
        </w:rPr>
      </w:pPr>
      <w:r w:rsidRPr="00737093">
        <w:rPr>
          <w:b/>
        </w:rPr>
        <w:t>KOGI</w:t>
      </w:r>
    </w:p>
    <w:p w:rsidR="00E95C2E" w:rsidRDefault="00E95C2E" w:rsidP="00E95C2E">
      <w:pPr>
        <w:pStyle w:val="NormalWeb"/>
        <w:spacing w:before="0" w:beforeAutospacing="0" w:after="0" w:afterAutospacing="0"/>
      </w:pPr>
      <w:r>
        <w:tab/>
        <w:t>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patriline will marry a woman from the Deer matriline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‘nuhue’ is divided by the line between the two entrances into two parts, each with its own central post and each designated either male or female.</w:t>
      </w:r>
    </w:p>
    <w:p w:rsidR="00E95C2E" w:rsidRDefault="00E95C2E" w:rsidP="00E95C2E">
      <w:pPr>
        <w:pStyle w:val="NormalWeb"/>
        <w:spacing w:before="0" w:beforeAutospacing="0" w:after="0" w:afterAutospacing="0"/>
      </w:pPr>
      <w:r>
        <w:rPr>
          <w:noProof/>
        </w:rPr>
        <w:drawing>
          <wp:inline distT="0" distB="0" distL="0" distR="0" wp14:anchorId="59B7C921" wp14:editId="7AABDE9C">
            <wp:extent cx="4163291" cy="25342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8253" cy="2537232"/>
                    </a:xfrm>
                    <a:prstGeom prst="rect">
                      <a:avLst/>
                    </a:prstGeom>
                  </pic:spPr>
                </pic:pic>
              </a:graphicData>
            </a:graphic>
          </wp:inline>
        </w:drawing>
      </w:r>
    </w:p>
    <w:p w:rsidR="00E95C2E" w:rsidRDefault="00E95C2E" w:rsidP="00E95C2E">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3" w:history="1">
        <w:r w:rsidRPr="00567B07">
          <w:rPr>
            <w:rStyle w:val="Hyperlink"/>
          </w:rPr>
          <w:t>https://laviebyc.files.wordpress.com/2014/10/image39.jpg</w:t>
        </w:r>
      </w:hyperlink>
      <w:r>
        <w:rPr>
          <w:rStyle w:val="Strong"/>
        </w:rPr>
        <w:t>.</w:t>
      </w:r>
    </w:p>
    <w:p w:rsidR="00E95C2E" w:rsidRDefault="00E95C2E" w:rsidP="00E95C2E">
      <w:pPr>
        <w:pStyle w:val="NormalWeb"/>
        <w:spacing w:before="0" w:beforeAutospacing="0" w:after="0" w:afterAutospacing="0"/>
        <w:rPr>
          <w:rStyle w:val="Strong"/>
          <w:b w:val="0"/>
        </w:rPr>
      </w:pPr>
    </w:p>
    <w:p w:rsidR="00E95C2E" w:rsidRDefault="00E95C2E" w:rsidP="00E95C2E">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r>
        <w:rPr>
          <w:rStyle w:val="Emphasis"/>
        </w:rPr>
        <w:t xml:space="preserve">Seokúkui </w:t>
      </w:r>
      <w:r>
        <w:t xml:space="preserve">and </w:t>
      </w:r>
      <w:r>
        <w:rPr>
          <w:rStyle w:val="Emphasis"/>
        </w:rPr>
        <w:t>Seizankwa two spiritual offspring of the Mother Goddess</w:t>
      </w:r>
      <w:r>
        <w:t>.</w:t>
      </w:r>
    </w:p>
    <w:p w:rsidR="00E95C2E" w:rsidRDefault="00E95C2E" w:rsidP="00E95C2E">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Reichel–Dolmatoff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E95C2E" w:rsidRDefault="00E95C2E" w:rsidP="00E95C2E">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E95C2E" w:rsidRDefault="00E95C2E" w:rsidP="00E95C2E">
      <w:pPr>
        <w:pStyle w:val="NormalWeb"/>
        <w:spacing w:before="0" w:beforeAutospacing="0" w:after="0" w:afterAutospacing="0"/>
      </w:pPr>
      <w:r>
        <w:rPr>
          <w:noProof/>
        </w:rPr>
        <w:drawing>
          <wp:inline distT="0" distB="0" distL="0" distR="0" wp14:anchorId="2E880EE5" wp14:editId="34B0235C">
            <wp:extent cx="2433920" cy="4286283"/>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7237" cy="4292124"/>
                    </a:xfrm>
                    <a:prstGeom prst="rect">
                      <a:avLst/>
                    </a:prstGeom>
                  </pic:spPr>
                </pic:pic>
              </a:graphicData>
            </a:graphic>
          </wp:inline>
        </w:drawing>
      </w:r>
    </w:p>
    <w:p w:rsidR="00E95C2E" w:rsidRDefault="00E95C2E" w:rsidP="00E95C2E">
      <w:pPr>
        <w:pStyle w:val="NormalWeb"/>
        <w:spacing w:before="0" w:beforeAutospacing="0" w:after="0" w:afterAutospacing="0"/>
      </w:pPr>
      <w:r>
        <w:t>Fig. 13. Engraved petroglyph at the foot of the great central staircase at Teyuna, “Ciudad Perdida Archaeological Park,” that may represent the hub and spoke arrangement of settlements and paved paths spread throughout the landscape of the Buritaca River Basin. Its placement at the entry point to the central area may have served as a display of authority of the Kogi polity. From (Uribe Tobon 1990) Fig. 6.1, p. 305.</w:t>
      </w:r>
    </w:p>
    <w:p w:rsidR="00E95C2E" w:rsidRDefault="00E95C2E" w:rsidP="00E95C2E">
      <w:pPr>
        <w:pStyle w:val="NormalWeb"/>
        <w:spacing w:before="0" w:beforeAutospacing="0" w:after="0" w:afterAutospacing="0"/>
      </w:pPr>
    </w:p>
    <w:p w:rsidR="00E95C2E" w:rsidRDefault="00E95C2E" w:rsidP="00E95C2E">
      <w:pPr>
        <w:pStyle w:val="NormalWeb"/>
        <w:spacing w:before="0" w:beforeAutospacing="0" w:after="0" w:afterAutospacing="0"/>
      </w:pPr>
      <w:r>
        <w:t>Another boulder covered with petroglyphs suggests the inchoate “Moment of Creation on Earth.” It presents in visual meanders and curvilinear figures what myths present in words (revised from a Kogi creation myth from Ereira (1993):</w:t>
      </w:r>
    </w:p>
    <w:p w:rsidR="00E95C2E" w:rsidRDefault="00E95C2E" w:rsidP="00E95C2E">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E95C2E" w:rsidRDefault="00E95C2E" w:rsidP="00E95C2E">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E95C2E" w:rsidRDefault="00E95C2E" w:rsidP="00E95C2E">
      <w:pPr>
        <w:pStyle w:val="NormalWeb"/>
        <w:spacing w:before="0" w:beforeAutospacing="0" w:after="0" w:afterAutospacing="0"/>
      </w:pPr>
      <w:r>
        <w:rPr>
          <w:noProof/>
        </w:rPr>
        <w:drawing>
          <wp:inline distT="0" distB="0" distL="0" distR="0" wp14:anchorId="644954CA" wp14:editId="6C46B773">
            <wp:extent cx="5161402" cy="3310176"/>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1790" cy="3368145"/>
                    </a:xfrm>
                    <a:prstGeom prst="rect">
                      <a:avLst/>
                    </a:prstGeom>
                  </pic:spPr>
                </pic:pic>
              </a:graphicData>
            </a:graphic>
          </wp:inline>
        </w:drawing>
      </w:r>
    </w:p>
    <w:p w:rsidR="00E95C2E" w:rsidRDefault="00E95C2E" w:rsidP="00E95C2E">
      <w:pPr>
        <w:pStyle w:val="NormalWeb"/>
        <w:spacing w:before="0" w:beforeAutospacing="0" w:after="0" w:afterAutospacing="0"/>
      </w:pPr>
      <w:r>
        <w:t xml:space="preserve">Fig. 14. The Creation Stone of Doanama, with a </w:t>
      </w:r>
      <w:r w:rsidRPr="00EF2318">
        <w:rPr>
          <w:i/>
        </w:rPr>
        <w:t>Máma</w:t>
      </w:r>
      <w:r>
        <w:t xml:space="preserve"> guarding it while presenting its message. </w:t>
      </w:r>
      <w:hyperlink r:id="rId36" w:history="1">
        <w:r w:rsidRPr="00EA651A">
          <w:rPr>
            <w:rStyle w:val="Hyperlink"/>
          </w:rPr>
          <w:t>http://intermundos.org/en/wp-content/uploads/2009/01/duanama1.jpg</w:t>
        </w:r>
      </w:hyperlink>
    </w:p>
    <w:p w:rsidR="00E95C2E" w:rsidRDefault="00E95C2E" w:rsidP="00E95C2E">
      <w:pPr>
        <w:pStyle w:val="NormalWeb"/>
        <w:spacing w:before="0" w:beforeAutospacing="0" w:after="0" w:afterAutospacing="0"/>
      </w:pPr>
    </w:p>
    <w:p w:rsidR="00E95C2E" w:rsidRDefault="00E95C2E" w:rsidP="00E95C2E">
      <w:pPr>
        <w:pStyle w:val="NormalWeb"/>
        <w:spacing w:before="0" w:beforeAutospacing="0" w:after="0" w:afterAutospacing="0"/>
      </w:pPr>
    </w:p>
    <w:p w:rsidR="00E95C2E" w:rsidRDefault="00E95C2E" w:rsidP="00E95C2E">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E95C2E" w:rsidRDefault="00E95C2E" w:rsidP="00E95C2E">
      <w:pPr>
        <w:pStyle w:val="NormalWeb"/>
        <w:spacing w:before="0" w:beforeAutospacing="0" w:after="0" w:afterAutospacing="0"/>
      </w:pPr>
    </w:p>
    <w:p w:rsidR="00E95C2E" w:rsidRDefault="00E95C2E" w:rsidP="00E95C2E">
      <w:pPr>
        <w:rPr>
          <w:b/>
          <w:bCs w:val="0"/>
        </w:rPr>
      </w:pPr>
      <w:r>
        <w:rPr>
          <w:b/>
        </w:rPr>
        <w:t>MALAYO</w:t>
      </w:r>
    </w:p>
    <w:p w:rsidR="00E95C2E" w:rsidRPr="003950F5" w:rsidRDefault="00E95C2E" w:rsidP="00E95C2E">
      <w:pPr>
        <w:rPr>
          <w:rFonts w:eastAsia="Times New Roman"/>
        </w:rPr>
      </w:pPr>
      <w:r>
        <w:rPr>
          <w:rFonts w:eastAsia="Times New Roman"/>
        </w:rPr>
        <w:tab/>
        <w:t>About 7,000 Malayo</w:t>
      </w:r>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r w:rsidRPr="007D556B">
        <w:rPr>
          <w:rFonts w:eastAsia="Times New Roman"/>
          <w:i/>
        </w:rPr>
        <w:t>Cabildes</w:t>
      </w:r>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r>
        <w:rPr>
          <w:rFonts w:eastAsia="Times New Roman"/>
        </w:rPr>
        <w:t>Malayo</w:t>
      </w:r>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r w:rsidRPr="007D556B">
        <w:rPr>
          <w:rFonts w:eastAsia="Times New Roman"/>
          <w:i/>
        </w:rPr>
        <w:t>Damana</w:t>
      </w:r>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r w:rsidRPr="007D556B">
        <w:rPr>
          <w:rFonts w:eastAsia="Times New Roman"/>
          <w:i/>
        </w:rPr>
        <w:t>Damana</w:t>
      </w:r>
      <w:r>
        <w:rPr>
          <w:rFonts w:eastAsia="Times New Roman"/>
        </w:rPr>
        <w:t xml:space="preserve"> words are used to refer to households within the settlements (Joshua Project 2015). “</w:t>
      </w:r>
      <w:r w:rsidRPr="003950F5">
        <w:rPr>
          <w:rFonts w:eastAsia="Times New Roman"/>
        </w:rPr>
        <w:t xml:space="preserve">The </w:t>
      </w:r>
      <w:r>
        <w:rPr>
          <w:rFonts w:eastAsia="Times New Roman"/>
        </w:rPr>
        <w:t>Malayo</w:t>
      </w:r>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r w:rsidRPr="00737093">
        <w:rPr>
          <w:rFonts w:eastAsia="Times New Roman"/>
          <w:i/>
        </w:rPr>
        <w:t>Damana</w:t>
      </w:r>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E95C2E" w:rsidRPr="001467AF" w:rsidRDefault="00E95C2E" w:rsidP="00E95C2E"/>
    <w:p w:rsidR="00E95C2E" w:rsidRDefault="00E95C2E" w:rsidP="00E95C2E">
      <w:r w:rsidRPr="00D22F42">
        <w:t xml:space="preserve">  </w:t>
      </w:r>
    </w:p>
    <w:p w:rsidR="00E95C2E" w:rsidRDefault="00BB0D80" w:rsidP="00E95C2E">
      <w:r>
        <w:rPr>
          <w:noProof/>
        </w:rPr>
        <w:object w:dxaOrig="11526" w:dyaOrig="6485">
          <v:shape id="_x0000_i1027" type="#_x0000_t75" alt="" style="width:416pt;height:235pt;mso-width-percent:0;mso-height-percent:0;mso-width-percent:0;mso-height-percent:0" o:ole="">
            <v:imagedata r:id="rId37" o:title=""/>
          </v:shape>
          <o:OLEObject Type="Embed" ProgID="Unknown" ShapeID="_x0000_i1027" DrawAspect="Content" ObjectID="_1615349186" r:id="rId38"/>
        </w:object>
      </w:r>
    </w:p>
    <w:p w:rsidR="00E95C2E" w:rsidRPr="001467AF" w:rsidRDefault="00E95C2E" w:rsidP="00E95C2E">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E95C2E" w:rsidRPr="001467AF" w:rsidRDefault="00E95C2E" w:rsidP="00E95C2E"/>
    <w:p w:rsidR="00E95C2E" w:rsidRDefault="00BB0D80" w:rsidP="00E95C2E">
      <w:r>
        <w:rPr>
          <w:noProof/>
        </w:rPr>
        <w:object w:dxaOrig="10085" w:dyaOrig="6485">
          <v:shape id="_x0000_i1026" type="#_x0000_t75" alt="" style="width:7in;height:324pt;mso-width-percent:0;mso-height-percent:0;mso-width-percent:0;mso-height-percent:0" o:ole="">
            <v:imagedata r:id="rId39" o:title=""/>
          </v:shape>
          <o:OLEObject Type="Embed" ProgID="Unknown" ShapeID="_x0000_i1026" DrawAspect="Content" ObjectID="_1615349187" r:id="rId40"/>
        </w:object>
      </w:r>
    </w:p>
    <w:p w:rsidR="00E95C2E" w:rsidRDefault="00E95C2E" w:rsidP="00E95C2E"/>
    <w:p w:rsidR="00E95C2E" w:rsidRDefault="00E95C2E" w:rsidP="00E95C2E">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1" w:history="1">
        <w:r w:rsidRPr="00567B07">
          <w:rPr>
            <w:rStyle w:val="Hyperlink"/>
          </w:rPr>
          <w:t>http://lostcitytrekcolombia.com/wp-content/uploads/2014/09/lost-city-trek-tour-santa-marta-colombia-expotur-teyuna-tours-travel-best-trek-in-south-america_post_001.jpg</w:t>
        </w:r>
      </w:hyperlink>
    </w:p>
    <w:p w:rsidR="00E95C2E" w:rsidRDefault="00E95C2E" w:rsidP="00E95C2E">
      <w:pPr>
        <w:pStyle w:val="NormalWeb"/>
        <w:shd w:val="clear" w:color="auto" w:fill="FFFFFF"/>
        <w:spacing w:before="120" w:beforeAutospacing="0" w:after="120" w:afterAutospacing="0"/>
      </w:pPr>
    </w:p>
    <w:p w:rsidR="00E95C2E" w:rsidRDefault="00BB0D80" w:rsidP="00E95C2E">
      <w:r>
        <w:rPr>
          <w:noProof/>
        </w:rPr>
        <w:object w:dxaOrig="8644" w:dyaOrig="5044">
          <v:shape id="_x0000_i1025" type="#_x0000_t75" alt="" style="width:6in;height:252pt;mso-width-percent:0;mso-height-percent:0;mso-width-percent:0;mso-height-percent:0" o:ole="">
            <v:imagedata r:id="rId42" o:title=""/>
          </v:shape>
          <o:OLEObject Type="Embed" ProgID="Unknown" ShapeID="_x0000_i1025" DrawAspect="Content" ObjectID="_1615349188" r:id="rId43"/>
        </w:object>
      </w:r>
    </w:p>
    <w:p w:rsidR="000F1127" w:rsidRDefault="00E95C2E" w:rsidP="000F1127">
      <w:r>
        <w:t xml:space="preserve">Fig. 17. Aerial view showing the altitude and extent of the view-scape of the mountain ranges in the Sierra Nevada de Santa Marta. </w:t>
      </w:r>
      <w:r w:rsidR="000F1127" w:rsidRPr="00B1788E">
        <w:t>https://www.google.com/maps/place/Sierra+Nevada+De+Santa+Marta/@10.9321073,-73.5986077,3a,95.8y,90t</w:t>
      </w:r>
    </w:p>
    <w:p w:rsidR="000F1127" w:rsidRDefault="000F1127" w:rsidP="000F1127"/>
    <w:p w:rsidR="000F1127" w:rsidRDefault="000F1127" w:rsidP="000F1127"/>
    <w:p w:rsidR="000F1127" w:rsidRDefault="000F1127"/>
    <w:sectPr w:rsidR="000F1127" w:rsidSect="000C5A1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altName w:val="Cambria"/>
    <w:panose1 w:val="020B0604020202020204"/>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lph Coffman">
    <w15:presenceInfo w15:providerId="Windows Live" w15:userId="c049fcec6dac25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A15"/>
    <w:rsid w:val="000C5A15"/>
    <w:rsid w:val="000F1127"/>
    <w:rsid w:val="001367C3"/>
    <w:rsid w:val="00151F1C"/>
    <w:rsid w:val="001E2129"/>
    <w:rsid w:val="0037320B"/>
    <w:rsid w:val="0052086F"/>
    <w:rsid w:val="005E5BF4"/>
    <w:rsid w:val="006028C0"/>
    <w:rsid w:val="0061173C"/>
    <w:rsid w:val="00655980"/>
    <w:rsid w:val="00694D55"/>
    <w:rsid w:val="007371F2"/>
    <w:rsid w:val="008B5465"/>
    <w:rsid w:val="008E4136"/>
    <w:rsid w:val="0090467D"/>
    <w:rsid w:val="00982840"/>
    <w:rsid w:val="00A104AB"/>
    <w:rsid w:val="00A63CD6"/>
    <w:rsid w:val="00AB7448"/>
    <w:rsid w:val="00AC07DA"/>
    <w:rsid w:val="00B75C8D"/>
    <w:rsid w:val="00BB0D80"/>
    <w:rsid w:val="00C02872"/>
    <w:rsid w:val="00D65562"/>
    <w:rsid w:val="00E207AB"/>
    <w:rsid w:val="00E65C7E"/>
    <w:rsid w:val="00E95C2E"/>
    <w:rsid w:val="00F10DDA"/>
    <w:rsid w:val="00F21019"/>
    <w:rsid w:val="00F844D2"/>
    <w:rsid w:val="00F95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A6F38"/>
  <w15:chartTrackingRefBased/>
  <w15:docId w15:val="{D8A2720C-F164-4255-A2D9-9394765BF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0F1127"/>
    <w:pPr>
      <w:spacing w:before="100" w:beforeAutospacing="1" w:after="100" w:afterAutospacing="1" w:line="240" w:lineRule="auto"/>
    </w:pPr>
    <w:rPr>
      <w:rFonts w:eastAsia="SimSun"/>
      <w:bCs w:val="0"/>
      <w:color w:val="auto"/>
      <w:lang w:eastAsia="zh-CN"/>
    </w:rPr>
  </w:style>
  <w:style w:type="character" w:styleId="Strong">
    <w:name w:val="Strong"/>
    <w:uiPriority w:val="22"/>
    <w:qFormat/>
    <w:rsid w:val="000F1127"/>
    <w:rPr>
      <w:b/>
      <w:bCs w:val="0"/>
    </w:rPr>
  </w:style>
  <w:style w:type="character" w:styleId="Hyperlink">
    <w:name w:val="Hyperlink"/>
    <w:uiPriority w:val="99"/>
    <w:unhideWhenUsed/>
    <w:rsid w:val="000F1127"/>
    <w:rPr>
      <w:color w:val="0000FF"/>
      <w:u w:val="single"/>
    </w:rPr>
  </w:style>
  <w:style w:type="character" w:styleId="Emphasis">
    <w:name w:val="Emphasis"/>
    <w:uiPriority w:val="20"/>
    <w:qFormat/>
    <w:rsid w:val="000F1127"/>
    <w:rPr>
      <w:i/>
      <w:iCs/>
    </w:rPr>
  </w:style>
  <w:style w:type="character" w:customStyle="1" w:styleId="itempublisher">
    <w:name w:val="itempublisher"/>
    <w:rsid w:val="000F1127"/>
  </w:style>
  <w:style w:type="character" w:styleId="HTMLCite">
    <w:name w:val="HTML Cite"/>
    <w:uiPriority w:val="99"/>
    <w:semiHidden/>
    <w:unhideWhenUsed/>
    <w:rsid w:val="000F1127"/>
    <w:rPr>
      <w:i/>
      <w:iCs/>
    </w:rPr>
  </w:style>
  <w:style w:type="character" w:customStyle="1" w:styleId="reference-text">
    <w:name w:val="reference-text"/>
    <w:rsid w:val="000F1127"/>
  </w:style>
  <w:style w:type="paragraph" w:customStyle="1" w:styleId="Default">
    <w:name w:val="Default"/>
    <w:rsid w:val="000F1127"/>
    <w:pPr>
      <w:autoSpaceDE w:val="0"/>
      <w:autoSpaceDN w:val="0"/>
      <w:adjustRightInd w:val="0"/>
      <w:spacing w:after="0" w:line="240" w:lineRule="auto"/>
    </w:pPr>
    <w:rPr>
      <w:rFonts w:eastAsia="Calibri"/>
      <w:bCs w:val="0"/>
    </w:rPr>
  </w:style>
  <w:style w:type="character" w:customStyle="1" w:styleId="capitems">
    <w:name w:val="cap_items"/>
    <w:rsid w:val="000F1127"/>
  </w:style>
  <w:style w:type="character" w:customStyle="1" w:styleId="shorttext">
    <w:name w:val="short_text"/>
    <w:rsid w:val="000F1127"/>
  </w:style>
  <w:style w:type="character" w:customStyle="1" w:styleId="nowrap">
    <w:name w:val="nowrap"/>
    <w:rsid w:val="000F1127"/>
  </w:style>
  <w:style w:type="paragraph" w:styleId="BalloonText">
    <w:name w:val="Balloon Text"/>
    <w:basedOn w:val="Normal"/>
    <w:link w:val="BalloonTextChar"/>
    <w:uiPriority w:val="99"/>
    <w:semiHidden/>
    <w:unhideWhenUsed/>
    <w:rsid w:val="00F844D2"/>
    <w:pPr>
      <w:spacing w:after="0" w:line="240" w:lineRule="auto"/>
    </w:pPr>
    <w:rPr>
      <w:sz w:val="18"/>
      <w:szCs w:val="18"/>
    </w:rPr>
  </w:style>
  <w:style w:type="character" w:customStyle="1" w:styleId="BalloonTextChar">
    <w:name w:val="Balloon Text Char"/>
    <w:basedOn w:val="DefaultParagraphFont"/>
    <w:link w:val="BalloonText"/>
    <w:uiPriority w:val="99"/>
    <w:semiHidden/>
    <w:rsid w:val="00F844D2"/>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4724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joshuaproject.net/people_groups/13448/CO" TargetMode="External"/><Relationship Id="rId39" Type="http://schemas.openxmlformats.org/officeDocument/2006/relationships/image" Target="media/image19.emf"/><Relationship Id="rId21"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4" Type="http://schemas.openxmlformats.org/officeDocument/2006/relationships/image" Target="media/image16.png"/><Relationship Id="rId42" Type="http://schemas.openxmlformats.org/officeDocument/2006/relationships/image" Target="media/image20.em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tairona.myzen.co.uk/"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oleObject" Target="embeddings/oleObject1.bin"/><Relationship Id="rId24" Type="http://schemas.openxmlformats.org/officeDocument/2006/relationships/hyperlink" Target="http://glottolog.org/resource/languoid/id/kank1244" TargetMode="External"/><Relationship Id="rId32" Type="http://schemas.openxmlformats.org/officeDocument/2006/relationships/image" Target="media/image15.png"/><Relationship Id="rId37" Type="http://schemas.openxmlformats.org/officeDocument/2006/relationships/image" Target="media/image18.emf"/><Relationship Id="rId40" Type="http://schemas.openxmlformats.org/officeDocument/2006/relationships/oleObject" Target="embeddings/oleObject3.bin"/><Relationship Id="rId45" Type="http://schemas.microsoft.com/office/2011/relationships/people" Target="peop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www.ling.fi/Entradas%20diccionario/Dic=Chibcha.pdf" TargetMode="External"/><Relationship Id="rId28" Type="http://schemas.openxmlformats.org/officeDocument/2006/relationships/hyperlink" Target="http://www.viewfinderpanoramas.org/panoramas.html" TargetMode="External"/><Relationship Id="rId36" Type="http://schemas.openxmlformats.org/officeDocument/2006/relationships/hyperlink" Target="http://intermundos.org/en/wp-content/uploads/2009/01/duanama1.jpg" TargetMode="External"/><Relationship Id="rId10" Type="http://schemas.openxmlformats.org/officeDocument/2006/relationships/image" Target="media/image6.emf"/><Relationship Id="rId19" Type="http://schemas.openxmlformats.org/officeDocument/2006/relationships/image" Target="media/image13.gif"/><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hyperlink" Target="http://www.amazon.com/Elder-Brothers-Alan-Ereira/dp/0679743367/ref=tmm_pap_swatch_0?_encoding=UTF8&amp;sr=&amp;qid=" TargetMode="External"/><Relationship Id="rId27" Type="http://schemas.openxmlformats.org/officeDocument/2006/relationships/hyperlink" Target="https://books.google.com/books?id=2YQTHJlt5l4C&amp;pg=PA90" TargetMode="External"/><Relationship Id="rId30" Type="http://schemas.openxmlformats.org/officeDocument/2006/relationships/hyperlink" Target="https://en.wikipedia.org/wiki/Kankuamo" TargetMode="External"/><Relationship Id="rId35" Type="http://schemas.openxmlformats.org/officeDocument/2006/relationships/image" Target="media/image17.png"/><Relationship Id="rId43" Type="http://schemas.openxmlformats.org/officeDocument/2006/relationships/oleObject" Target="embeddings/oleObject4.bin"/><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html2-f.scribdassets.com/5nmwqq7itc4aqx2e/images/6-a5a093175f.jpg" TargetMode="External"/><Relationship Id="rId17" Type="http://schemas.openxmlformats.org/officeDocument/2006/relationships/image" Target="media/image11.png"/><Relationship Id="rId25" Type="http://schemas.openxmlformats.org/officeDocument/2006/relationships/hyperlink" Target="https://en.wikipedia.org/wiki/Glottolog" TargetMode="External"/><Relationship Id="rId33" Type="http://schemas.openxmlformats.org/officeDocument/2006/relationships/hyperlink" Target="https://laviebyc.files.wordpress.com/2014/10/image39.jpg" TargetMode="External"/><Relationship Id="rId38" Type="http://schemas.openxmlformats.org/officeDocument/2006/relationships/oleObject" Target="embeddings/oleObject2.bin"/><Relationship Id="rId46" Type="http://schemas.openxmlformats.org/officeDocument/2006/relationships/theme" Target="theme/theme1.xml"/><Relationship Id="rId20" Type="http://schemas.openxmlformats.org/officeDocument/2006/relationships/hyperlink" Target="https://en.wikipedia.org/wiki/Cambridge_University_Press" TargetMode="External"/><Relationship Id="rId41" Type="http://schemas.openxmlformats.org/officeDocument/2006/relationships/hyperlink" Target="http://lostcitytrekcolombia.com/wp-content/uploads/2014/09/lost-city-trek-tour-santa-marta-colombia-expotur-teyuna-tours-travel-best-trek-in-south-america_post_00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76A13-733A-0F4B-8DA6-5C719E912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8</Pages>
  <Words>6663</Words>
  <Characters>37980</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cathy Tipton</cp:lastModifiedBy>
  <cp:revision>14</cp:revision>
  <dcterms:created xsi:type="dcterms:W3CDTF">2017-08-26T17:37:00Z</dcterms:created>
  <dcterms:modified xsi:type="dcterms:W3CDTF">2019-03-29T14:18:00Z</dcterms:modified>
</cp:coreProperties>
</file>